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F76" w:rsidRPr="00CD2DB5" w:rsidRDefault="00CD2DB5">
      <w:pPr>
        <w:rPr>
          <w:b/>
          <w:sz w:val="32"/>
          <w:u w:val="single"/>
        </w:rPr>
      </w:pPr>
      <w:r w:rsidRPr="00CD2DB5">
        <w:rPr>
          <w:b/>
          <w:sz w:val="32"/>
          <w:u w:val="single"/>
        </w:rPr>
        <w:t xml:space="preserve">Programmation des ateliers </w:t>
      </w:r>
      <w:r w:rsidR="00F61B50">
        <w:rPr>
          <w:b/>
          <w:sz w:val="32"/>
          <w:u w:val="single"/>
        </w:rPr>
        <w:t>novembre et décembre</w:t>
      </w:r>
      <w:r w:rsidRPr="00CD2DB5">
        <w:rPr>
          <w:b/>
          <w:sz w:val="32"/>
          <w:u w:val="single"/>
        </w:rPr>
        <w:t xml:space="preserve"> 2021</w:t>
      </w:r>
    </w:p>
    <w:p w:rsidR="00F61B50" w:rsidRDefault="00F61B50" w:rsidP="00F61B50">
      <w:pPr>
        <w:spacing w:after="0" w:line="240" w:lineRule="auto"/>
        <w:rPr>
          <w:rFonts w:eastAsia="Times New Roman" w:cstheme="minorHAnsi"/>
          <w:szCs w:val="24"/>
          <w:lang w:eastAsia="fr-FR"/>
        </w:rPr>
      </w:pPr>
    </w:p>
    <w:p w:rsidR="00F61B50" w:rsidRPr="00785432" w:rsidRDefault="00F61B50" w:rsidP="00F61B50">
      <w:pPr>
        <w:spacing w:after="0" w:line="240" w:lineRule="auto"/>
        <w:rPr>
          <w:rFonts w:eastAsia="Times New Roman" w:cstheme="minorHAnsi"/>
          <w:szCs w:val="24"/>
          <w:lang w:eastAsia="fr-FR"/>
        </w:rPr>
      </w:pPr>
      <w:r>
        <w:rPr>
          <w:rFonts w:eastAsia="Times New Roman" w:cstheme="minorHAnsi"/>
          <w:szCs w:val="24"/>
          <w:lang w:eastAsia="fr-FR"/>
        </w:rPr>
        <w:t>V</w:t>
      </w:r>
      <w:r w:rsidRPr="00785432">
        <w:rPr>
          <w:rFonts w:eastAsia="Times New Roman" w:cstheme="minorHAnsi"/>
          <w:szCs w:val="24"/>
          <w:lang w:eastAsia="fr-FR"/>
        </w:rPr>
        <w:t xml:space="preserve">ous souhaitez postuler pour un stage, </w:t>
      </w:r>
      <w:r>
        <w:rPr>
          <w:rFonts w:eastAsia="Times New Roman" w:cstheme="minorHAnsi"/>
          <w:szCs w:val="24"/>
          <w:lang w:eastAsia="fr-FR"/>
        </w:rPr>
        <w:t xml:space="preserve">une alternance, </w:t>
      </w:r>
      <w:r w:rsidRPr="00785432">
        <w:rPr>
          <w:rFonts w:eastAsia="Times New Roman" w:cstheme="minorHAnsi"/>
          <w:szCs w:val="24"/>
          <w:lang w:eastAsia="fr-FR"/>
        </w:rPr>
        <w:t>un emploi ou un job étudiant ? Intégrer une formation sélective l'année prochaine ? Améliorer vos candidat</w:t>
      </w:r>
      <w:r w:rsidRPr="007229D2">
        <w:rPr>
          <w:rFonts w:eastAsia="Times New Roman" w:cstheme="minorHAnsi"/>
          <w:szCs w:val="24"/>
          <w:lang w:eastAsia="fr-FR"/>
        </w:rPr>
        <w:t>ures, développer votre réseau,</w:t>
      </w:r>
      <w:r w:rsidRPr="00785432">
        <w:rPr>
          <w:rFonts w:eastAsia="Times New Roman" w:cstheme="minorHAnsi"/>
          <w:szCs w:val="24"/>
          <w:lang w:eastAsia="fr-FR"/>
        </w:rPr>
        <w:t xml:space="preserve"> vous approprier les techniques de recrutement ? </w:t>
      </w:r>
    </w:p>
    <w:p w:rsidR="00F61B50" w:rsidRDefault="00F61B50" w:rsidP="00F61B50">
      <w:pPr>
        <w:spacing w:after="0" w:line="240" w:lineRule="auto"/>
        <w:rPr>
          <w:rFonts w:eastAsia="Times New Roman" w:cstheme="minorHAnsi"/>
          <w:b/>
          <w:bCs/>
          <w:szCs w:val="24"/>
          <w:lang w:eastAsia="fr-FR"/>
        </w:rPr>
      </w:pPr>
    </w:p>
    <w:p w:rsidR="00F61B50" w:rsidRDefault="00F61B50" w:rsidP="00F61B50">
      <w:pPr>
        <w:spacing w:after="0" w:line="240" w:lineRule="auto"/>
        <w:rPr>
          <w:rFonts w:eastAsia="Times New Roman" w:cstheme="minorHAnsi"/>
          <w:szCs w:val="24"/>
          <w:lang w:eastAsia="fr-FR"/>
        </w:rPr>
      </w:pPr>
      <w:r w:rsidRPr="007229D2">
        <w:rPr>
          <w:rFonts w:eastAsia="Times New Roman" w:cstheme="minorHAnsi"/>
          <w:b/>
          <w:bCs/>
          <w:szCs w:val="24"/>
          <w:lang w:eastAsia="fr-FR"/>
        </w:rPr>
        <w:t>Par groupe de 10 étudiant.es maximum, pendant 1h30, bénéficiez d’un accompagnement complet sur des thématiques variées (conseils, astuces, échanges de pratiques dans un esprit d'entraide !)</w:t>
      </w:r>
      <w:r w:rsidRPr="00785432">
        <w:rPr>
          <w:rFonts w:eastAsia="Times New Roman" w:cstheme="minorHAnsi"/>
          <w:szCs w:val="24"/>
          <w:lang w:eastAsia="fr-FR"/>
        </w:rPr>
        <w:t xml:space="preserve"> </w:t>
      </w:r>
    </w:p>
    <w:p w:rsidR="00F61B50" w:rsidRPr="00785432" w:rsidRDefault="00F61B50" w:rsidP="00F61B50">
      <w:pPr>
        <w:spacing w:after="0" w:line="240" w:lineRule="auto"/>
        <w:rPr>
          <w:rFonts w:eastAsia="Times New Roman" w:cstheme="minorHAnsi"/>
          <w:szCs w:val="24"/>
          <w:lang w:eastAsia="fr-FR"/>
        </w:rPr>
      </w:pPr>
    </w:p>
    <w:p w:rsidR="00F61B50" w:rsidRPr="00785432" w:rsidRDefault="00F61B50" w:rsidP="00F61B50">
      <w:pPr>
        <w:numPr>
          <w:ilvl w:val="0"/>
          <w:numId w:val="4"/>
        </w:numPr>
        <w:spacing w:after="0" w:line="240" w:lineRule="auto"/>
        <w:rPr>
          <w:rFonts w:eastAsia="Times New Roman" w:cstheme="minorHAnsi"/>
          <w:szCs w:val="24"/>
          <w:lang w:eastAsia="fr-FR"/>
        </w:rPr>
      </w:pPr>
      <w:r w:rsidRPr="00785432">
        <w:rPr>
          <w:rFonts w:eastAsia="Times New Roman" w:cstheme="minorHAnsi"/>
          <w:szCs w:val="24"/>
          <w:lang w:eastAsia="fr-FR"/>
        </w:rPr>
        <w:t>Ateliers accessibles sur inscription uniquement</w:t>
      </w:r>
      <w:r>
        <w:rPr>
          <w:rFonts w:eastAsia="Times New Roman" w:cstheme="minorHAnsi"/>
          <w:szCs w:val="24"/>
          <w:lang w:eastAsia="fr-FR"/>
        </w:rPr>
        <w:t xml:space="preserve"> : </w:t>
      </w:r>
      <w:hyperlink r:id="rId5" w:history="1">
        <w:r w:rsidRPr="00B21FF7">
          <w:rPr>
            <w:rStyle w:val="Lienhypertexte"/>
            <w:rFonts w:eastAsia="Times New Roman" w:cstheme="minorHAnsi"/>
            <w:szCs w:val="24"/>
            <w:lang w:eastAsia="fr-FR"/>
          </w:rPr>
          <w:t>https://www.univ-lyon2.fr/universite/agenda/ateliers-et-conferences-orientation-et-insertion-pro</w:t>
        </w:r>
      </w:hyperlink>
      <w:r>
        <w:rPr>
          <w:rFonts w:eastAsia="Times New Roman" w:cstheme="minorHAnsi"/>
          <w:szCs w:val="24"/>
          <w:lang w:eastAsia="fr-FR"/>
        </w:rPr>
        <w:t xml:space="preserve"> </w:t>
      </w:r>
    </w:p>
    <w:p w:rsidR="00F61B50" w:rsidRDefault="00F61B50" w:rsidP="00F61B50">
      <w:pPr>
        <w:numPr>
          <w:ilvl w:val="0"/>
          <w:numId w:val="4"/>
        </w:numPr>
        <w:spacing w:after="0" w:line="240" w:lineRule="auto"/>
        <w:rPr>
          <w:rFonts w:eastAsia="Times New Roman" w:cstheme="minorHAnsi"/>
          <w:szCs w:val="24"/>
          <w:lang w:eastAsia="fr-FR"/>
        </w:rPr>
      </w:pPr>
      <w:r w:rsidRPr="00785432">
        <w:rPr>
          <w:rFonts w:eastAsia="Times New Roman" w:cstheme="minorHAnsi"/>
          <w:szCs w:val="24"/>
          <w:lang w:eastAsia="fr-FR"/>
        </w:rPr>
        <w:t xml:space="preserve">Pour chaque atelier : des sessions vous sont proposées en distanciel </w:t>
      </w:r>
      <w:r w:rsidRPr="007229D2">
        <w:rPr>
          <w:rFonts w:eastAsia="Times New Roman" w:cstheme="minorHAnsi"/>
          <w:szCs w:val="24"/>
          <w:lang w:eastAsia="fr-FR"/>
        </w:rPr>
        <w:t xml:space="preserve">sur Teams </w:t>
      </w:r>
      <w:r>
        <w:rPr>
          <w:rFonts w:eastAsia="Times New Roman" w:cstheme="minorHAnsi"/>
          <w:szCs w:val="24"/>
          <w:lang w:eastAsia="fr-FR"/>
        </w:rPr>
        <w:t>ou</w:t>
      </w:r>
      <w:r>
        <w:rPr>
          <w:rFonts w:eastAsia="Times New Roman" w:cstheme="minorHAnsi"/>
          <w:szCs w:val="24"/>
          <w:lang w:eastAsia="fr-FR"/>
        </w:rPr>
        <w:t xml:space="preserve"> en présentiel au SCUIO-IP (</w:t>
      </w:r>
      <w:r w:rsidRPr="00785432">
        <w:rPr>
          <w:rFonts w:eastAsia="Times New Roman" w:cstheme="minorHAnsi"/>
          <w:szCs w:val="24"/>
          <w:lang w:eastAsia="fr-FR"/>
        </w:rPr>
        <w:t>rez-de-chaussée du Bâtiment F sur le campus Porte des Alpes)</w:t>
      </w:r>
    </w:p>
    <w:p w:rsidR="00F61B50" w:rsidRDefault="00F61B50"/>
    <w:p w:rsidR="00F61B50" w:rsidRPr="00DE66C0" w:rsidRDefault="00F61B50" w:rsidP="00F61B50">
      <w:pPr>
        <w:pStyle w:val="Paragraphedeliste"/>
        <w:keepNext/>
        <w:numPr>
          <w:ilvl w:val="0"/>
          <w:numId w:val="6"/>
        </w:numPr>
        <w:spacing w:after="0" w:line="240" w:lineRule="auto"/>
        <w:rPr>
          <w:rFonts w:eastAsia="Times New Roman" w:cstheme="minorHAnsi"/>
          <w:b/>
          <w:color w:val="C00000"/>
          <w:szCs w:val="24"/>
          <w:lang w:eastAsia="fr-FR"/>
        </w:rPr>
      </w:pPr>
      <w:r w:rsidRPr="00DE66C0">
        <w:rPr>
          <w:rFonts w:eastAsia="Times New Roman" w:cstheme="minorHAnsi"/>
          <w:b/>
          <w:color w:val="C00000"/>
          <w:szCs w:val="24"/>
          <w:lang w:eastAsia="fr-FR"/>
        </w:rPr>
        <w:t>CV et lettre de motivation</w:t>
      </w:r>
    </w:p>
    <w:p w:rsidR="00F61B50" w:rsidRPr="00E76AAD" w:rsidRDefault="00F61B50" w:rsidP="00F61B50">
      <w:pPr>
        <w:keepNext/>
        <w:spacing w:after="0" w:line="240" w:lineRule="auto"/>
        <w:rPr>
          <w:rFonts w:eastAsia="Times New Roman" w:cstheme="minorHAnsi"/>
          <w:szCs w:val="24"/>
          <w:lang w:eastAsia="fr-FR"/>
        </w:rPr>
      </w:pPr>
      <w:r w:rsidRPr="00E76AAD">
        <w:rPr>
          <w:rFonts w:eastAsia="Times New Roman" w:cstheme="minorHAnsi"/>
          <w:color w:val="000000"/>
          <w:szCs w:val="24"/>
          <w:lang w:eastAsia="fr-FR"/>
        </w:rPr>
        <w:t> </w:t>
      </w:r>
    </w:p>
    <w:p w:rsidR="00F61B50" w:rsidRPr="00E76AAD" w:rsidRDefault="00F61B50" w:rsidP="00F61B50">
      <w:pPr>
        <w:keepNext/>
        <w:spacing w:after="0" w:line="240" w:lineRule="auto"/>
        <w:rPr>
          <w:rFonts w:eastAsia="Times New Roman" w:cstheme="minorHAnsi"/>
          <w:szCs w:val="24"/>
          <w:lang w:eastAsia="fr-FR"/>
        </w:rPr>
      </w:pPr>
      <w:r>
        <w:rPr>
          <w:rFonts w:eastAsia="Times New Roman" w:cstheme="minorHAnsi"/>
          <w:b/>
          <w:bCs/>
          <w:color w:val="000000"/>
          <w:szCs w:val="24"/>
          <w:lang w:eastAsia="fr-FR"/>
        </w:rPr>
        <w:t>P</w:t>
      </w:r>
      <w:r w:rsidRPr="00E76AAD">
        <w:rPr>
          <w:rFonts w:eastAsia="Times New Roman" w:cstheme="minorHAnsi"/>
          <w:b/>
          <w:bCs/>
          <w:color w:val="000000"/>
          <w:szCs w:val="24"/>
          <w:lang w:eastAsia="fr-FR"/>
        </w:rPr>
        <w:t>ublic</w:t>
      </w:r>
      <w:r>
        <w:rPr>
          <w:rFonts w:eastAsia="Times New Roman" w:cstheme="minorHAnsi"/>
          <w:b/>
          <w:bCs/>
          <w:color w:val="000000"/>
          <w:szCs w:val="24"/>
          <w:lang w:eastAsia="fr-FR"/>
        </w:rPr>
        <w:t xml:space="preserve"> </w:t>
      </w:r>
      <w:r w:rsidRPr="00E76AAD">
        <w:rPr>
          <w:rFonts w:eastAsia="Times New Roman" w:cstheme="minorHAnsi"/>
          <w:color w:val="000000"/>
          <w:szCs w:val="24"/>
          <w:lang w:eastAsia="fr-FR"/>
        </w:rPr>
        <w:t>: étudiant·es tous niveaux</w:t>
      </w:r>
    </w:p>
    <w:p w:rsidR="00F61B50" w:rsidRPr="00E76AAD" w:rsidRDefault="00F61B50" w:rsidP="00F61B50">
      <w:pPr>
        <w:keepNext/>
        <w:spacing w:after="0" w:line="240" w:lineRule="auto"/>
        <w:rPr>
          <w:rFonts w:eastAsia="Times New Roman" w:cstheme="minorHAnsi"/>
          <w:szCs w:val="24"/>
          <w:lang w:eastAsia="fr-FR"/>
        </w:rPr>
      </w:pPr>
      <w:r w:rsidRPr="00E76AAD">
        <w:rPr>
          <w:rFonts w:eastAsia="Times New Roman" w:cstheme="minorHAnsi"/>
          <w:color w:val="000000"/>
          <w:szCs w:val="24"/>
          <w:lang w:eastAsia="fr-FR"/>
        </w:rPr>
        <w:t> </w:t>
      </w:r>
    </w:p>
    <w:p w:rsidR="00F61B50" w:rsidRPr="00E76AAD" w:rsidRDefault="00F61B50" w:rsidP="00F61B50">
      <w:pPr>
        <w:keepNext/>
        <w:spacing w:after="0" w:line="240" w:lineRule="auto"/>
        <w:rPr>
          <w:rFonts w:eastAsia="Times New Roman" w:cstheme="minorHAnsi"/>
          <w:szCs w:val="24"/>
          <w:lang w:eastAsia="fr-FR"/>
        </w:rPr>
      </w:pPr>
      <w:r>
        <w:rPr>
          <w:rFonts w:eastAsia="Times New Roman" w:cstheme="minorHAnsi"/>
          <w:b/>
          <w:bCs/>
          <w:color w:val="000000"/>
          <w:szCs w:val="24"/>
          <w:lang w:eastAsia="fr-FR"/>
        </w:rPr>
        <w:t>D</w:t>
      </w:r>
      <w:r w:rsidRPr="00E76AAD">
        <w:rPr>
          <w:rFonts w:eastAsia="Times New Roman" w:cstheme="minorHAnsi"/>
          <w:b/>
          <w:bCs/>
          <w:color w:val="000000"/>
          <w:szCs w:val="24"/>
          <w:lang w:eastAsia="fr-FR"/>
        </w:rPr>
        <w:t>ates</w:t>
      </w:r>
      <w:r w:rsidRPr="00E76AAD">
        <w:rPr>
          <w:rFonts w:eastAsia="Times New Roman" w:cstheme="minorHAnsi"/>
          <w:color w:val="000000"/>
          <w:szCs w:val="24"/>
          <w:lang w:eastAsia="fr-FR"/>
        </w:rPr>
        <w:t xml:space="preserve"> : </w:t>
      </w:r>
    </w:p>
    <w:p w:rsidR="00F61B50" w:rsidRDefault="00F61B50" w:rsidP="00F61B50">
      <w:pPr>
        <w:pStyle w:val="Paragraphedeliste"/>
        <w:keepNext/>
        <w:numPr>
          <w:ilvl w:val="0"/>
          <w:numId w:val="5"/>
        </w:numPr>
        <w:spacing w:after="0" w:line="240" w:lineRule="auto"/>
        <w:rPr>
          <w:rFonts w:eastAsia="Times New Roman" w:cstheme="minorHAnsi"/>
          <w:color w:val="000000"/>
          <w:szCs w:val="24"/>
          <w:lang w:eastAsia="fr-FR"/>
        </w:rPr>
      </w:pPr>
      <w:r>
        <w:rPr>
          <w:rFonts w:ascii="Calibri" w:eastAsia="Times New Roman" w:hAnsi="Calibri" w:cs="Calibri"/>
          <w:lang w:eastAsia="fr-FR"/>
        </w:rPr>
        <w:t>9/11 de 11h à 12h30</w:t>
      </w:r>
      <w:r>
        <w:rPr>
          <w:rFonts w:ascii="Calibri" w:eastAsia="Times New Roman" w:hAnsi="Calibri" w:cs="Calibri"/>
          <w:lang w:eastAsia="fr-FR"/>
        </w:rPr>
        <w:t xml:space="preserve"> - </w:t>
      </w:r>
      <w:r w:rsidRPr="00CD2DB5">
        <w:rPr>
          <w:rFonts w:ascii="Calibri" w:eastAsia="Times New Roman" w:hAnsi="Calibri" w:cs="Calibri"/>
          <w:color w:val="FF0000"/>
          <w:lang w:eastAsia="fr-FR"/>
        </w:rPr>
        <w:t>Présentiel</w:t>
      </w:r>
      <w:r>
        <w:rPr>
          <w:rFonts w:eastAsia="Times New Roman" w:cstheme="minorHAnsi"/>
          <w:color w:val="000000"/>
          <w:szCs w:val="24"/>
          <w:lang w:eastAsia="fr-FR"/>
        </w:rPr>
        <w:t xml:space="preserve"> </w:t>
      </w:r>
    </w:p>
    <w:p w:rsidR="00F61B50" w:rsidRPr="00F61B50" w:rsidRDefault="00F61B50" w:rsidP="00F61B50">
      <w:pPr>
        <w:pStyle w:val="Paragraphedeliste"/>
        <w:keepNext/>
        <w:numPr>
          <w:ilvl w:val="0"/>
          <w:numId w:val="5"/>
        </w:numPr>
        <w:spacing w:after="0" w:line="240" w:lineRule="auto"/>
        <w:rPr>
          <w:rFonts w:eastAsia="Times New Roman" w:cstheme="minorHAnsi"/>
          <w:color w:val="000000"/>
          <w:szCs w:val="24"/>
          <w:lang w:eastAsia="fr-FR"/>
        </w:rPr>
      </w:pPr>
      <w:r>
        <w:rPr>
          <w:rFonts w:ascii="Calibri" w:eastAsia="Times New Roman" w:hAnsi="Calibri" w:cs="Calibri"/>
          <w:lang w:eastAsia="fr-FR"/>
        </w:rPr>
        <w:t>16/11 de 10h à 11h3</w:t>
      </w:r>
      <w:r>
        <w:rPr>
          <w:rFonts w:ascii="Calibri" w:eastAsia="Times New Roman" w:hAnsi="Calibri" w:cs="Calibri"/>
          <w:lang w:eastAsia="fr-FR"/>
        </w:rPr>
        <w:t xml:space="preserve">0 – </w:t>
      </w:r>
      <w:r w:rsidRPr="00CD2DB5">
        <w:rPr>
          <w:rFonts w:ascii="Calibri" w:eastAsia="Times New Roman" w:hAnsi="Calibri" w:cs="Calibri"/>
          <w:color w:val="FF0000"/>
          <w:lang w:eastAsia="fr-FR"/>
        </w:rPr>
        <w:t>Présentiel</w:t>
      </w:r>
    </w:p>
    <w:p w:rsidR="00F61B50" w:rsidRPr="00F61B50" w:rsidRDefault="00F61B50" w:rsidP="00F61B50">
      <w:pPr>
        <w:pStyle w:val="Paragraphedeliste"/>
        <w:keepNext/>
        <w:numPr>
          <w:ilvl w:val="0"/>
          <w:numId w:val="5"/>
        </w:numPr>
        <w:spacing w:after="0" w:line="240" w:lineRule="auto"/>
        <w:rPr>
          <w:rFonts w:eastAsia="Times New Roman" w:cstheme="minorHAnsi"/>
          <w:color w:val="000000"/>
          <w:szCs w:val="24"/>
          <w:lang w:eastAsia="fr-FR"/>
        </w:rPr>
      </w:pPr>
      <w:r>
        <w:rPr>
          <w:rFonts w:ascii="Calibri" w:eastAsia="Times New Roman" w:hAnsi="Calibri" w:cs="Calibri"/>
          <w:lang w:eastAsia="fr-FR"/>
        </w:rPr>
        <w:t>15/12 de 11h à 12h30</w:t>
      </w:r>
      <w:r>
        <w:rPr>
          <w:rFonts w:ascii="Calibri" w:eastAsia="Times New Roman" w:hAnsi="Calibri" w:cs="Calibri"/>
          <w:lang w:eastAsia="fr-FR"/>
        </w:rPr>
        <w:t xml:space="preserve"> - </w:t>
      </w:r>
      <w:r w:rsidRPr="00CD2DB5">
        <w:rPr>
          <w:rFonts w:ascii="Calibri" w:eastAsia="Times New Roman" w:hAnsi="Calibri" w:cs="Calibri"/>
          <w:color w:val="FF0000"/>
          <w:lang w:eastAsia="fr-FR"/>
        </w:rPr>
        <w:t>Présentiel</w:t>
      </w:r>
    </w:p>
    <w:p w:rsidR="00F61B50" w:rsidRDefault="00F61B50" w:rsidP="00F61B50">
      <w:pPr>
        <w:keepNext/>
        <w:spacing w:after="0" w:line="240" w:lineRule="auto"/>
        <w:rPr>
          <w:rFonts w:eastAsia="Times New Roman" w:cstheme="minorHAnsi"/>
          <w:color w:val="000000"/>
          <w:szCs w:val="24"/>
          <w:lang w:eastAsia="fr-FR"/>
        </w:rPr>
      </w:pPr>
    </w:p>
    <w:p w:rsidR="00F61B50" w:rsidRPr="00E76AAD" w:rsidRDefault="00F61B50" w:rsidP="00F61B50">
      <w:pPr>
        <w:spacing w:after="0" w:line="240" w:lineRule="auto"/>
        <w:rPr>
          <w:rFonts w:eastAsia="Times New Roman" w:cstheme="minorHAnsi"/>
          <w:szCs w:val="24"/>
          <w:lang w:eastAsia="fr-FR"/>
        </w:rPr>
      </w:pPr>
      <w:r>
        <w:rPr>
          <w:rFonts w:eastAsia="Times New Roman" w:cstheme="minorHAnsi"/>
          <w:b/>
          <w:bCs/>
          <w:color w:val="000000"/>
          <w:szCs w:val="24"/>
          <w:lang w:eastAsia="fr-FR"/>
        </w:rPr>
        <w:t>Contenu</w:t>
      </w:r>
      <w:r w:rsidRPr="00E76AAD">
        <w:rPr>
          <w:rFonts w:eastAsia="Times New Roman" w:cstheme="minorHAnsi"/>
          <w:color w:val="000000"/>
          <w:szCs w:val="24"/>
          <w:lang w:eastAsia="fr-FR"/>
        </w:rPr>
        <w:t xml:space="preserve"> : </w:t>
      </w:r>
    </w:p>
    <w:p w:rsidR="00F61B50" w:rsidRPr="00E76AAD" w:rsidRDefault="00F61B50" w:rsidP="00F61B50">
      <w:pPr>
        <w:spacing w:after="0" w:line="240" w:lineRule="auto"/>
        <w:rPr>
          <w:rFonts w:eastAsia="Times New Roman" w:cstheme="minorHAnsi"/>
          <w:color w:val="000000"/>
          <w:szCs w:val="24"/>
          <w:lang w:eastAsia="fr-FR"/>
        </w:rPr>
      </w:pPr>
      <w:r>
        <w:rPr>
          <w:rFonts w:eastAsia="Times New Roman" w:cstheme="minorHAnsi"/>
          <w:color w:val="000000"/>
          <w:szCs w:val="24"/>
          <w:lang w:eastAsia="fr-FR"/>
        </w:rPr>
        <w:t>Comprendre les attentes des recruteurs autour du CV et de la lettre de motivation, pour pouvoir construire des outils de candidature efficaces et adaptés, en fonction de votre projet (recherche de stage / alternance / emploi / job étudiant).</w:t>
      </w:r>
    </w:p>
    <w:p w:rsidR="00F61B50" w:rsidRPr="00E76AAD" w:rsidRDefault="00F61B50" w:rsidP="00F61B50">
      <w:pPr>
        <w:spacing w:after="0" w:line="240" w:lineRule="auto"/>
        <w:rPr>
          <w:rFonts w:eastAsia="Times New Roman" w:cstheme="minorHAnsi"/>
          <w:szCs w:val="24"/>
          <w:lang w:eastAsia="fr-FR"/>
        </w:rPr>
      </w:pPr>
      <w:r w:rsidRPr="00E76AAD">
        <w:rPr>
          <w:rFonts w:eastAsia="Times New Roman" w:cstheme="minorHAnsi"/>
          <w:color w:val="000000"/>
          <w:szCs w:val="24"/>
          <w:lang w:eastAsia="fr-FR"/>
        </w:rPr>
        <w:t> </w:t>
      </w:r>
    </w:p>
    <w:p w:rsidR="00F61B50" w:rsidRPr="00E76AAD" w:rsidRDefault="00F61B50" w:rsidP="00F61B50">
      <w:pPr>
        <w:spacing w:after="0" w:line="240" w:lineRule="auto"/>
        <w:rPr>
          <w:rFonts w:eastAsia="Times New Roman" w:cstheme="minorHAnsi"/>
          <w:szCs w:val="24"/>
          <w:lang w:eastAsia="fr-FR"/>
        </w:rPr>
      </w:pPr>
      <w:r>
        <w:rPr>
          <w:rFonts w:eastAsia="Times New Roman" w:cstheme="minorHAnsi"/>
          <w:b/>
          <w:bCs/>
          <w:color w:val="000000"/>
          <w:szCs w:val="24"/>
          <w:lang w:eastAsia="fr-FR"/>
        </w:rPr>
        <w:t>Pré</w:t>
      </w:r>
      <w:r w:rsidRPr="00E76AAD">
        <w:rPr>
          <w:rFonts w:eastAsia="Times New Roman" w:cstheme="minorHAnsi"/>
          <w:b/>
          <w:bCs/>
          <w:color w:val="000000"/>
          <w:szCs w:val="24"/>
          <w:lang w:eastAsia="fr-FR"/>
        </w:rPr>
        <w:t>requis</w:t>
      </w:r>
      <w:r w:rsidRPr="00E76AAD">
        <w:rPr>
          <w:rFonts w:eastAsia="Times New Roman" w:cstheme="minorHAnsi"/>
          <w:color w:val="000000"/>
          <w:szCs w:val="24"/>
          <w:lang w:eastAsia="fr-FR"/>
        </w:rPr>
        <w:t xml:space="preserve"> : </w:t>
      </w:r>
      <w:r>
        <w:rPr>
          <w:rFonts w:eastAsia="Times New Roman" w:cstheme="minorHAnsi"/>
          <w:color w:val="000000"/>
          <w:szCs w:val="24"/>
          <w:lang w:eastAsia="fr-FR"/>
        </w:rPr>
        <w:t>aucun</w:t>
      </w:r>
    </w:p>
    <w:p w:rsidR="00F61B50" w:rsidRDefault="00F61B50" w:rsidP="00F61B50">
      <w:pPr>
        <w:spacing w:after="0" w:line="240" w:lineRule="auto"/>
        <w:rPr>
          <w:rFonts w:eastAsia="Times New Roman" w:cstheme="minorHAnsi"/>
          <w:b/>
          <w:color w:val="000000"/>
          <w:szCs w:val="24"/>
          <w:lang w:eastAsia="fr-FR"/>
        </w:rPr>
      </w:pPr>
    </w:p>
    <w:p w:rsidR="00F61B50" w:rsidRDefault="00F61B50" w:rsidP="00F61B50">
      <w:pPr>
        <w:spacing w:after="0" w:line="240" w:lineRule="auto"/>
        <w:rPr>
          <w:rFonts w:eastAsia="Times New Roman" w:cstheme="minorHAnsi"/>
          <w:b/>
          <w:color w:val="000000"/>
          <w:szCs w:val="24"/>
          <w:lang w:eastAsia="fr-FR"/>
        </w:rPr>
      </w:pPr>
    </w:p>
    <w:p w:rsidR="00F61B50" w:rsidRPr="00DE66C0" w:rsidRDefault="00F61B50" w:rsidP="00F61B50">
      <w:pPr>
        <w:pStyle w:val="Paragraphedeliste"/>
        <w:numPr>
          <w:ilvl w:val="0"/>
          <w:numId w:val="6"/>
        </w:numPr>
        <w:spacing w:after="0" w:line="240" w:lineRule="auto"/>
        <w:rPr>
          <w:rFonts w:eastAsia="Times New Roman" w:cstheme="minorHAnsi"/>
          <w:b/>
          <w:color w:val="C00000"/>
          <w:szCs w:val="24"/>
          <w:lang w:eastAsia="fr-FR"/>
        </w:rPr>
      </w:pPr>
      <w:r w:rsidRPr="00DE66C0">
        <w:rPr>
          <w:rFonts w:eastAsia="Times New Roman" w:cstheme="minorHAnsi"/>
          <w:b/>
          <w:color w:val="C00000"/>
          <w:szCs w:val="24"/>
          <w:lang w:eastAsia="fr-FR"/>
        </w:rPr>
        <w:t>Préparation à l’entretien de recrutement</w:t>
      </w:r>
    </w:p>
    <w:p w:rsidR="00F61B50" w:rsidRPr="00E76AAD" w:rsidRDefault="00F61B50" w:rsidP="00F61B50">
      <w:pPr>
        <w:spacing w:after="0" w:line="240" w:lineRule="auto"/>
        <w:rPr>
          <w:rFonts w:eastAsia="Times New Roman" w:cstheme="minorHAnsi"/>
          <w:szCs w:val="24"/>
          <w:lang w:eastAsia="fr-FR"/>
        </w:rPr>
      </w:pPr>
      <w:r w:rsidRPr="00E76AAD">
        <w:rPr>
          <w:rFonts w:eastAsia="Times New Roman" w:cstheme="minorHAnsi"/>
          <w:color w:val="000000"/>
          <w:szCs w:val="24"/>
          <w:lang w:eastAsia="fr-FR"/>
        </w:rPr>
        <w:t> </w:t>
      </w:r>
    </w:p>
    <w:p w:rsidR="00F61B50" w:rsidRPr="00E76AAD" w:rsidRDefault="00F61B50" w:rsidP="00F61B50">
      <w:pPr>
        <w:spacing w:after="0" w:line="240" w:lineRule="auto"/>
        <w:rPr>
          <w:rFonts w:eastAsia="Times New Roman" w:cstheme="minorHAnsi"/>
          <w:szCs w:val="24"/>
          <w:lang w:eastAsia="fr-FR"/>
        </w:rPr>
      </w:pPr>
      <w:r>
        <w:rPr>
          <w:rFonts w:eastAsia="Times New Roman" w:cstheme="minorHAnsi"/>
          <w:b/>
          <w:bCs/>
          <w:color w:val="000000"/>
          <w:szCs w:val="24"/>
          <w:lang w:eastAsia="fr-FR"/>
        </w:rPr>
        <w:t>P</w:t>
      </w:r>
      <w:r w:rsidRPr="00E76AAD">
        <w:rPr>
          <w:rFonts w:eastAsia="Times New Roman" w:cstheme="minorHAnsi"/>
          <w:b/>
          <w:bCs/>
          <w:color w:val="000000"/>
          <w:szCs w:val="24"/>
          <w:lang w:eastAsia="fr-FR"/>
        </w:rPr>
        <w:t>ublic</w:t>
      </w:r>
      <w:r>
        <w:rPr>
          <w:rFonts w:eastAsia="Times New Roman" w:cstheme="minorHAnsi"/>
          <w:b/>
          <w:bCs/>
          <w:color w:val="000000"/>
          <w:szCs w:val="24"/>
          <w:lang w:eastAsia="fr-FR"/>
        </w:rPr>
        <w:t xml:space="preserve"> </w:t>
      </w:r>
      <w:r w:rsidRPr="00E76AAD">
        <w:rPr>
          <w:rFonts w:eastAsia="Times New Roman" w:cstheme="minorHAnsi"/>
          <w:color w:val="000000"/>
          <w:szCs w:val="24"/>
          <w:lang w:eastAsia="fr-FR"/>
        </w:rPr>
        <w:t>: étudiant·es tous niveaux</w:t>
      </w:r>
    </w:p>
    <w:p w:rsidR="00F61B50" w:rsidRPr="00E76AAD" w:rsidRDefault="00F61B50" w:rsidP="00F61B50">
      <w:pPr>
        <w:spacing w:after="0" w:line="240" w:lineRule="auto"/>
        <w:rPr>
          <w:rFonts w:eastAsia="Times New Roman" w:cstheme="minorHAnsi"/>
          <w:szCs w:val="24"/>
          <w:lang w:eastAsia="fr-FR"/>
        </w:rPr>
      </w:pPr>
      <w:r w:rsidRPr="00E76AAD">
        <w:rPr>
          <w:rFonts w:eastAsia="Times New Roman" w:cstheme="minorHAnsi"/>
          <w:color w:val="000000"/>
          <w:szCs w:val="24"/>
          <w:lang w:eastAsia="fr-FR"/>
        </w:rPr>
        <w:t> </w:t>
      </w:r>
    </w:p>
    <w:p w:rsidR="00F61B50" w:rsidRPr="00E76AAD" w:rsidRDefault="00F61B50" w:rsidP="00F61B50">
      <w:pPr>
        <w:spacing w:after="0" w:line="240" w:lineRule="auto"/>
        <w:rPr>
          <w:rFonts w:eastAsia="Times New Roman" w:cstheme="minorHAnsi"/>
          <w:szCs w:val="24"/>
          <w:lang w:eastAsia="fr-FR"/>
        </w:rPr>
      </w:pPr>
      <w:r>
        <w:rPr>
          <w:rFonts w:eastAsia="Times New Roman" w:cstheme="minorHAnsi"/>
          <w:b/>
          <w:bCs/>
          <w:color w:val="000000"/>
          <w:szCs w:val="24"/>
          <w:lang w:eastAsia="fr-FR"/>
        </w:rPr>
        <w:t>D</w:t>
      </w:r>
      <w:r w:rsidRPr="00E76AAD">
        <w:rPr>
          <w:rFonts w:eastAsia="Times New Roman" w:cstheme="minorHAnsi"/>
          <w:b/>
          <w:bCs/>
          <w:color w:val="000000"/>
          <w:szCs w:val="24"/>
          <w:lang w:eastAsia="fr-FR"/>
        </w:rPr>
        <w:t>ates</w:t>
      </w:r>
      <w:r w:rsidRPr="00E76AAD">
        <w:rPr>
          <w:rFonts w:eastAsia="Times New Roman" w:cstheme="minorHAnsi"/>
          <w:color w:val="000000"/>
          <w:szCs w:val="24"/>
          <w:lang w:eastAsia="fr-FR"/>
        </w:rPr>
        <w:t xml:space="preserve"> : </w:t>
      </w:r>
    </w:p>
    <w:p w:rsidR="00F61B50" w:rsidRPr="00F61B50" w:rsidRDefault="00F61B50" w:rsidP="00F61B50">
      <w:pPr>
        <w:pStyle w:val="Paragraphedeliste"/>
        <w:numPr>
          <w:ilvl w:val="0"/>
          <w:numId w:val="7"/>
        </w:numPr>
        <w:spacing w:after="0" w:line="240" w:lineRule="auto"/>
        <w:rPr>
          <w:rFonts w:eastAsia="Times New Roman" w:cstheme="minorHAnsi"/>
          <w:szCs w:val="24"/>
          <w:lang w:eastAsia="fr-FR"/>
        </w:rPr>
      </w:pPr>
      <w:r w:rsidRPr="00F61B50">
        <w:rPr>
          <w:rFonts w:ascii="Calibri" w:eastAsia="Times New Roman" w:hAnsi="Calibri" w:cs="Calibri"/>
          <w:lang w:eastAsia="fr-FR"/>
        </w:rPr>
        <w:t>9/11 de 14h à 15h30</w:t>
      </w:r>
      <w:r>
        <w:rPr>
          <w:rFonts w:ascii="Calibri" w:eastAsia="Times New Roman" w:hAnsi="Calibri" w:cs="Calibri"/>
          <w:lang w:eastAsia="fr-FR"/>
        </w:rPr>
        <w:t xml:space="preserve"> - </w:t>
      </w:r>
      <w:r w:rsidRPr="00F61B50">
        <w:rPr>
          <w:rFonts w:ascii="Calibri" w:eastAsia="Times New Roman" w:hAnsi="Calibri" w:cs="Calibri"/>
          <w:color w:val="FF0000"/>
          <w:lang w:eastAsia="fr-FR"/>
        </w:rPr>
        <w:t>Présentiel</w:t>
      </w:r>
      <w:r w:rsidRPr="00F61B50">
        <w:rPr>
          <w:rFonts w:eastAsia="Times New Roman" w:cstheme="minorHAnsi"/>
          <w:color w:val="000000"/>
          <w:szCs w:val="24"/>
          <w:lang w:eastAsia="fr-FR"/>
        </w:rPr>
        <w:t> </w:t>
      </w:r>
    </w:p>
    <w:p w:rsidR="00F61B50" w:rsidRPr="00F61B50" w:rsidRDefault="00F61B50" w:rsidP="00F61B50">
      <w:pPr>
        <w:pStyle w:val="Paragraphedeliste"/>
        <w:numPr>
          <w:ilvl w:val="0"/>
          <w:numId w:val="7"/>
        </w:numPr>
        <w:spacing w:after="0" w:line="240" w:lineRule="auto"/>
        <w:rPr>
          <w:rFonts w:eastAsia="Times New Roman" w:cstheme="minorHAnsi"/>
          <w:szCs w:val="24"/>
          <w:lang w:eastAsia="fr-FR"/>
        </w:rPr>
      </w:pPr>
      <w:r w:rsidRPr="00F61B50">
        <w:rPr>
          <w:rFonts w:ascii="Calibri" w:eastAsia="Times New Roman" w:hAnsi="Calibri" w:cs="Calibri"/>
          <w:lang w:eastAsia="fr-FR"/>
        </w:rPr>
        <w:t>16/11 de 14h à 15h30</w:t>
      </w:r>
      <w:r>
        <w:rPr>
          <w:rFonts w:ascii="Calibri" w:eastAsia="Times New Roman" w:hAnsi="Calibri" w:cs="Calibri"/>
          <w:lang w:eastAsia="fr-FR"/>
        </w:rPr>
        <w:t xml:space="preserve"> – </w:t>
      </w:r>
      <w:r w:rsidRPr="00F61B50">
        <w:rPr>
          <w:rFonts w:ascii="Calibri" w:eastAsia="Times New Roman" w:hAnsi="Calibri" w:cs="Calibri"/>
          <w:color w:val="FF0000"/>
          <w:lang w:eastAsia="fr-FR"/>
        </w:rPr>
        <w:t>Présentiel</w:t>
      </w:r>
    </w:p>
    <w:p w:rsidR="00F61B50" w:rsidRPr="00F61B50" w:rsidRDefault="00F61B50" w:rsidP="00F61B50">
      <w:pPr>
        <w:pStyle w:val="Paragraphedeliste"/>
        <w:numPr>
          <w:ilvl w:val="0"/>
          <w:numId w:val="7"/>
        </w:numPr>
        <w:spacing w:after="0" w:line="240" w:lineRule="auto"/>
        <w:rPr>
          <w:rFonts w:eastAsia="Times New Roman" w:cstheme="minorHAnsi"/>
          <w:szCs w:val="24"/>
          <w:lang w:eastAsia="fr-FR"/>
        </w:rPr>
      </w:pPr>
      <w:r w:rsidRPr="00F61B50">
        <w:rPr>
          <w:rFonts w:ascii="Calibri" w:eastAsia="Times New Roman" w:hAnsi="Calibri" w:cs="Calibri"/>
          <w:lang w:eastAsia="fr-FR"/>
        </w:rPr>
        <w:t>3/12 de 10h à 11h30</w:t>
      </w:r>
      <w:r w:rsidRPr="00F61B50">
        <w:rPr>
          <w:rFonts w:ascii="Calibri" w:eastAsia="Times New Roman" w:hAnsi="Calibri" w:cs="Calibri"/>
          <w:lang w:eastAsia="fr-FR"/>
        </w:rPr>
        <w:t xml:space="preserve"> -</w:t>
      </w:r>
      <w:r w:rsidRPr="00F61B50">
        <w:rPr>
          <w:color w:val="00B050"/>
        </w:rPr>
        <w:t xml:space="preserve"> </w:t>
      </w:r>
      <w:r w:rsidRPr="00F61B50">
        <w:rPr>
          <w:color w:val="00B050"/>
        </w:rPr>
        <w:t xml:space="preserve">Teams </w:t>
      </w:r>
    </w:p>
    <w:p w:rsidR="00F61B50" w:rsidRPr="00F61B50" w:rsidRDefault="00F61B50" w:rsidP="00F61B50">
      <w:pPr>
        <w:spacing w:after="0" w:line="240" w:lineRule="auto"/>
        <w:rPr>
          <w:rFonts w:eastAsia="Times New Roman" w:cstheme="minorHAnsi"/>
          <w:szCs w:val="24"/>
          <w:lang w:eastAsia="fr-FR"/>
        </w:rPr>
      </w:pPr>
    </w:p>
    <w:p w:rsidR="00F61B50" w:rsidRPr="00E76AAD" w:rsidRDefault="00F61B50" w:rsidP="00F61B50">
      <w:pPr>
        <w:spacing w:after="0" w:line="240" w:lineRule="auto"/>
        <w:rPr>
          <w:rFonts w:eastAsia="Times New Roman" w:cstheme="minorHAnsi"/>
          <w:szCs w:val="24"/>
          <w:lang w:eastAsia="fr-FR"/>
        </w:rPr>
      </w:pPr>
      <w:r>
        <w:rPr>
          <w:rFonts w:eastAsia="Times New Roman" w:cstheme="minorHAnsi"/>
          <w:b/>
          <w:bCs/>
          <w:color w:val="000000"/>
          <w:szCs w:val="24"/>
          <w:lang w:eastAsia="fr-FR"/>
        </w:rPr>
        <w:t>Contenu</w:t>
      </w:r>
      <w:r w:rsidRPr="00E76AAD">
        <w:rPr>
          <w:rFonts w:eastAsia="Times New Roman" w:cstheme="minorHAnsi"/>
          <w:color w:val="000000"/>
          <w:szCs w:val="24"/>
          <w:lang w:eastAsia="fr-FR"/>
        </w:rPr>
        <w:t xml:space="preserve"> : </w:t>
      </w:r>
    </w:p>
    <w:p w:rsidR="00F61B50" w:rsidRDefault="00F61B50" w:rsidP="00F61B50">
      <w:pPr>
        <w:spacing w:after="0" w:line="240" w:lineRule="auto"/>
        <w:rPr>
          <w:rFonts w:eastAsia="Times New Roman" w:cstheme="minorHAnsi"/>
          <w:color w:val="000000"/>
          <w:szCs w:val="24"/>
          <w:lang w:eastAsia="fr-FR"/>
        </w:rPr>
      </w:pPr>
      <w:r>
        <w:rPr>
          <w:rFonts w:eastAsia="Times New Roman" w:cstheme="minorHAnsi"/>
          <w:color w:val="000000"/>
          <w:szCs w:val="24"/>
          <w:lang w:eastAsia="fr-FR"/>
        </w:rPr>
        <w:t>Connaitre et comprendre le déroulement d’un entretien de recrutement</w:t>
      </w:r>
    </w:p>
    <w:p w:rsidR="00F61B50" w:rsidRDefault="00F61B50" w:rsidP="00F61B50">
      <w:pPr>
        <w:spacing w:after="0" w:line="240" w:lineRule="auto"/>
        <w:rPr>
          <w:rFonts w:eastAsia="Times New Roman" w:cstheme="minorHAnsi"/>
          <w:color w:val="000000"/>
          <w:szCs w:val="24"/>
          <w:lang w:eastAsia="fr-FR"/>
        </w:rPr>
      </w:pPr>
      <w:r>
        <w:rPr>
          <w:rFonts w:eastAsia="Times New Roman" w:cstheme="minorHAnsi"/>
          <w:color w:val="000000"/>
          <w:szCs w:val="24"/>
          <w:lang w:eastAsia="fr-FR"/>
        </w:rPr>
        <w:t>Apprendre à se préparer efficacement aux différentes facettes de l’entretien (présentation, questions, posture)</w:t>
      </w:r>
    </w:p>
    <w:p w:rsidR="00F61B50" w:rsidRPr="00E76AAD" w:rsidRDefault="00F61B50" w:rsidP="00F61B50">
      <w:pPr>
        <w:spacing w:after="0" w:line="240" w:lineRule="auto"/>
        <w:rPr>
          <w:rFonts w:eastAsia="Times New Roman" w:cstheme="minorHAnsi"/>
          <w:szCs w:val="24"/>
          <w:lang w:eastAsia="fr-FR"/>
        </w:rPr>
      </w:pPr>
      <w:r w:rsidRPr="00E76AAD">
        <w:rPr>
          <w:rFonts w:eastAsia="Times New Roman" w:cstheme="minorHAnsi"/>
          <w:color w:val="000000"/>
          <w:szCs w:val="24"/>
          <w:lang w:eastAsia="fr-FR"/>
        </w:rPr>
        <w:t> </w:t>
      </w:r>
    </w:p>
    <w:p w:rsidR="00F61B50" w:rsidRDefault="00F61B50" w:rsidP="00F61B50">
      <w:pPr>
        <w:spacing w:after="0" w:line="240" w:lineRule="auto"/>
        <w:rPr>
          <w:rFonts w:eastAsia="Times New Roman" w:cstheme="minorHAnsi"/>
          <w:color w:val="000000"/>
          <w:szCs w:val="24"/>
          <w:lang w:eastAsia="fr-FR"/>
        </w:rPr>
      </w:pPr>
      <w:r>
        <w:rPr>
          <w:rFonts w:eastAsia="Times New Roman" w:cstheme="minorHAnsi"/>
          <w:b/>
          <w:bCs/>
          <w:color w:val="000000"/>
          <w:szCs w:val="24"/>
          <w:lang w:eastAsia="fr-FR"/>
        </w:rPr>
        <w:t>Pré</w:t>
      </w:r>
      <w:r w:rsidRPr="00E76AAD">
        <w:rPr>
          <w:rFonts w:eastAsia="Times New Roman" w:cstheme="minorHAnsi"/>
          <w:b/>
          <w:bCs/>
          <w:color w:val="000000"/>
          <w:szCs w:val="24"/>
          <w:lang w:eastAsia="fr-FR"/>
        </w:rPr>
        <w:t>requis</w:t>
      </w:r>
      <w:r w:rsidRPr="00E76AAD">
        <w:rPr>
          <w:rFonts w:eastAsia="Times New Roman" w:cstheme="minorHAnsi"/>
          <w:color w:val="000000"/>
          <w:szCs w:val="24"/>
          <w:lang w:eastAsia="fr-FR"/>
        </w:rPr>
        <w:t xml:space="preserve"> : </w:t>
      </w:r>
      <w:r>
        <w:rPr>
          <w:rFonts w:eastAsia="Times New Roman" w:cstheme="minorHAnsi"/>
          <w:color w:val="000000"/>
          <w:szCs w:val="24"/>
          <w:lang w:eastAsia="fr-FR"/>
        </w:rPr>
        <w:t>aucun</w:t>
      </w:r>
    </w:p>
    <w:p w:rsidR="00F61B50" w:rsidRDefault="00F61B50" w:rsidP="00F61B50">
      <w:pPr>
        <w:spacing w:after="0" w:line="240" w:lineRule="auto"/>
        <w:rPr>
          <w:rFonts w:eastAsia="Times New Roman" w:cstheme="minorHAnsi"/>
          <w:szCs w:val="24"/>
          <w:lang w:eastAsia="fr-FR"/>
        </w:rPr>
      </w:pPr>
    </w:p>
    <w:p w:rsidR="00F61B50" w:rsidRPr="00DE66C0" w:rsidRDefault="00F61B50" w:rsidP="00F61B50">
      <w:pPr>
        <w:pStyle w:val="Paragraphedeliste"/>
        <w:numPr>
          <w:ilvl w:val="0"/>
          <w:numId w:val="6"/>
        </w:numPr>
        <w:spacing w:after="0" w:line="240" w:lineRule="auto"/>
        <w:rPr>
          <w:rFonts w:eastAsia="Times New Roman" w:cstheme="minorHAnsi"/>
          <w:b/>
          <w:color w:val="C00000"/>
          <w:szCs w:val="24"/>
          <w:lang w:eastAsia="fr-FR"/>
        </w:rPr>
      </w:pPr>
      <w:r w:rsidRPr="00DE66C0">
        <w:rPr>
          <w:rFonts w:cstheme="minorHAnsi"/>
          <w:b/>
          <w:color w:val="C00000"/>
          <w:szCs w:val="24"/>
        </w:rPr>
        <w:t>Développer et entretenir son réseau professionnel</w:t>
      </w:r>
    </w:p>
    <w:p w:rsidR="00F61B50" w:rsidRPr="00E76AAD" w:rsidRDefault="00F61B50" w:rsidP="00F61B50">
      <w:pPr>
        <w:spacing w:after="0" w:line="240" w:lineRule="auto"/>
        <w:rPr>
          <w:rFonts w:eastAsia="Times New Roman" w:cstheme="minorHAnsi"/>
          <w:b/>
          <w:bCs/>
          <w:color w:val="000000"/>
          <w:szCs w:val="24"/>
          <w:lang w:eastAsia="fr-FR"/>
        </w:rPr>
      </w:pPr>
    </w:p>
    <w:p w:rsidR="00F61B50" w:rsidRPr="000E2B04" w:rsidRDefault="00F61B50" w:rsidP="00F61B50">
      <w:pPr>
        <w:spacing w:after="0" w:line="240" w:lineRule="auto"/>
        <w:rPr>
          <w:rFonts w:eastAsia="Times New Roman" w:cstheme="minorHAnsi"/>
          <w:szCs w:val="24"/>
          <w:lang w:eastAsia="fr-FR"/>
        </w:rPr>
      </w:pPr>
      <w:r>
        <w:rPr>
          <w:rFonts w:eastAsia="Times New Roman" w:cstheme="minorHAnsi"/>
          <w:b/>
          <w:bCs/>
          <w:color w:val="000000"/>
          <w:szCs w:val="24"/>
          <w:lang w:eastAsia="fr-FR"/>
        </w:rPr>
        <w:t>P</w:t>
      </w:r>
      <w:r w:rsidRPr="000E2B04">
        <w:rPr>
          <w:rFonts w:eastAsia="Times New Roman" w:cstheme="minorHAnsi"/>
          <w:b/>
          <w:bCs/>
          <w:color w:val="000000"/>
          <w:szCs w:val="24"/>
          <w:lang w:eastAsia="fr-FR"/>
        </w:rPr>
        <w:t>ublic</w:t>
      </w:r>
      <w:r>
        <w:rPr>
          <w:rFonts w:eastAsia="Times New Roman" w:cstheme="minorHAnsi"/>
          <w:b/>
          <w:bCs/>
          <w:color w:val="000000"/>
          <w:szCs w:val="24"/>
          <w:lang w:eastAsia="fr-FR"/>
        </w:rPr>
        <w:t xml:space="preserve"> </w:t>
      </w:r>
      <w:r w:rsidRPr="000E2B04">
        <w:rPr>
          <w:rFonts w:eastAsia="Times New Roman" w:cstheme="minorHAnsi"/>
          <w:color w:val="000000"/>
          <w:szCs w:val="24"/>
          <w:lang w:eastAsia="fr-FR"/>
        </w:rPr>
        <w:t>: étudiant·es tous niveaux</w:t>
      </w:r>
    </w:p>
    <w:p w:rsidR="00F61B50" w:rsidRPr="00E76AAD" w:rsidRDefault="00F61B50" w:rsidP="00F61B50">
      <w:pPr>
        <w:spacing w:after="0" w:line="240" w:lineRule="auto"/>
        <w:rPr>
          <w:rFonts w:eastAsia="Times New Roman" w:cstheme="minorHAnsi"/>
          <w:b/>
          <w:bCs/>
          <w:color w:val="000000"/>
          <w:szCs w:val="24"/>
          <w:lang w:eastAsia="fr-FR"/>
        </w:rPr>
      </w:pPr>
    </w:p>
    <w:p w:rsidR="00F61B50" w:rsidRPr="00E76AAD" w:rsidRDefault="00F61B50" w:rsidP="00F61B50">
      <w:pPr>
        <w:spacing w:after="0" w:line="240" w:lineRule="auto"/>
        <w:rPr>
          <w:rFonts w:eastAsia="Times New Roman" w:cstheme="minorHAnsi"/>
          <w:color w:val="000000"/>
          <w:szCs w:val="24"/>
          <w:lang w:eastAsia="fr-FR"/>
        </w:rPr>
      </w:pPr>
      <w:r>
        <w:rPr>
          <w:rFonts w:eastAsia="Times New Roman" w:cstheme="minorHAnsi"/>
          <w:b/>
          <w:bCs/>
          <w:color w:val="000000"/>
          <w:szCs w:val="24"/>
          <w:lang w:eastAsia="fr-FR"/>
        </w:rPr>
        <w:t>D</w:t>
      </w:r>
      <w:r w:rsidRPr="000E2B04">
        <w:rPr>
          <w:rFonts w:eastAsia="Times New Roman" w:cstheme="minorHAnsi"/>
          <w:b/>
          <w:bCs/>
          <w:color w:val="000000"/>
          <w:szCs w:val="24"/>
          <w:lang w:eastAsia="fr-FR"/>
        </w:rPr>
        <w:t>ates</w:t>
      </w:r>
      <w:r w:rsidRPr="000E2B04">
        <w:rPr>
          <w:rFonts w:eastAsia="Times New Roman" w:cstheme="minorHAnsi"/>
          <w:color w:val="000000"/>
          <w:szCs w:val="24"/>
          <w:lang w:eastAsia="fr-FR"/>
        </w:rPr>
        <w:t xml:space="preserve"> : </w:t>
      </w:r>
    </w:p>
    <w:p w:rsidR="00F61B50" w:rsidRPr="00F61B50" w:rsidRDefault="00F61B50" w:rsidP="00F61B50">
      <w:pPr>
        <w:pStyle w:val="Paragraphedeliste"/>
        <w:numPr>
          <w:ilvl w:val="0"/>
          <w:numId w:val="9"/>
        </w:numPr>
        <w:spacing w:after="0" w:line="240" w:lineRule="auto"/>
        <w:rPr>
          <w:rFonts w:eastAsia="Times New Roman" w:cstheme="minorHAnsi"/>
          <w:b/>
          <w:bCs/>
          <w:color w:val="000000"/>
          <w:szCs w:val="24"/>
          <w:lang w:eastAsia="fr-FR"/>
        </w:rPr>
      </w:pPr>
      <w:r>
        <w:rPr>
          <w:rFonts w:ascii="Calibri" w:eastAsia="Times New Roman" w:hAnsi="Calibri" w:cs="Calibri"/>
          <w:lang w:eastAsia="fr-FR"/>
        </w:rPr>
        <w:t>17/11 de 14h à 15h30</w:t>
      </w:r>
      <w:r>
        <w:rPr>
          <w:rFonts w:ascii="Calibri" w:eastAsia="Times New Roman" w:hAnsi="Calibri" w:cs="Calibri"/>
          <w:lang w:eastAsia="fr-FR"/>
        </w:rPr>
        <w:t xml:space="preserve"> – </w:t>
      </w:r>
      <w:r w:rsidRPr="00CD2DB5">
        <w:rPr>
          <w:rFonts w:ascii="Calibri" w:eastAsia="Times New Roman" w:hAnsi="Calibri" w:cs="Calibri"/>
          <w:color w:val="FF0000"/>
          <w:lang w:eastAsia="fr-FR"/>
        </w:rPr>
        <w:t>Présentiel</w:t>
      </w:r>
    </w:p>
    <w:p w:rsidR="00F61B50" w:rsidRPr="00F61B50" w:rsidRDefault="00F61B50" w:rsidP="00F61B50">
      <w:pPr>
        <w:pStyle w:val="Paragraphedeliste"/>
        <w:numPr>
          <w:ilvl w:val="0"/>
          <w:numId w:val="9"/>
        </w:numPr>
        <w:spacing w:after="0" w:line="240" w:lineRule="auto"/>
        <w:rPr>
          <w:rFonts w:eastAsia="Times New Roman" w:cstheme="minorHAnsi"/>
          <w:b/>
          <w:bCs/>
          <w:color w:val="000000"/>
          <w:szCs w:val="24"/>
          <w:lang w:eastAsia="fr-FR"/>
        </w:rPr>
      </w:pPr>
      <w:r>
        <w:rPr>
          <w:rFonts w:ascii="Calibri" w:eastAsia="Times New Roman" w:hAnsi="Calibri" w:cs="Calibri"/>
          <w:lang w:eastAsia="fr-FR"/>
        </w:rPr>
        <w:t>2/12 de 10h à 11h30</w:t>
      </w:r>
      <w:r>
        <w:rPr>
          <w:rFonts w:ascii="Calibri" w:eastAsia="Times New Roman" w:hAnsi="Calibri" w:cs="Calibri"/>
          <w:lang w:eastAsia="fr-FR"/>
        </w:rPr>
        <w:t xml:space="preserve"> - </w:t>
      </w:r>
      <w:r w:rsidRPr="00CD2DB5">
        <w:rPr>
          <w:rFonts w:ascii="Calibri" w:eastAsia="Times New Roman" w:hAnsi="Calibri" w:cs="Calibri"/>
          <w:color w:val="FF0000"/>
          <w:lang w:eastAsia="fr-FR"/>
        </w:rPr>
        <w:t>Présentiel</w:t>
      </w:r>
    </w:p>
    <w:p w:rsidR="00F61B50" w:rsidRPr="00E76AAD" w:rsidRDefault="00F61B50" w:rsidP="00F61B50">
      <w:pPr>
        <w:spacing w:after="0" w:line="240" w:lineRule="auto"/>
        <w:rPr>
          <w:rFonts w:eastAsia="Times New Roman" w:cstheme="minorHAnsi"/>
          <w:b/>
          <w:bCs/>
          <w:color w:val="000000"/>
          <w:szCs w:val="24"/>
          <w:lang w:eastAsia="fr-FR"/>
        </w:rPr>
      </w:pPr>
    </w:p>
    <w:p w:rsidR="00F61B50" w:rsidRPr="00E76AAD" w:rsidRDefault="00F61B50" w:rsidP="00F61B50">
      <w:pPr>
        <w:spacing w:after="0" w:line="240" w:lineRule="auto"/>
        <w:rPr>
          <w:rFonts w:eastAsia="Times New Roman" w:cstheme="minorHAnsi"/>
          <w:color w:val="000000"/>
          <w:szCs w:val="24"/>
          <w:lang w:eastAsia="fr-FR"/>
        </w:rPr>
      </w:pPr>
      <w:r w:rsidRPr="00E76AAD">
        <w:rPr>
          <w:rFonts w:eastAsia="Times New Roman" w:cstheme="minorHAnsi"/>
          <w:b/>
          <w:bCs/>
          <w:color w:val="000000"/>
          <w:szCs w:val="24"/>
          <w:lang w:eastAsia="fr-FR"/>
        </w:rPr>
        <w:t xml:space="preserve">Contenu </w:t>
      </w:r>
      <w:r w:rsidRPr="000E2B04">
        <w:rPr>
          <w:rFonts w:eastAsia="Times New Roman" w:cstheme="minorHAnsi"/>
          <w:color w:val="000000"/>
          <w:szCs w:val="24"/>
          <w:lang w:eastAsia="fr-FR"/>
        </w:rPr>
        <w:t xml:space="preserve">: </w:t>
      </w:r>
    </w:p>
    <w:p w:rsidR="00F61B50" w:rsidRPr="000E2B04" w:rsidRDefault="00F61B50" w:rsidP="00F61B50">
      <w:pPr>
        <w:spacing w:after="0" w:line="240" w:lineRule="auto"/>
        <w:rPr>
          <w:rFonts w:eastAsia="Times New Roman" w:cstheme="minorHAnsi"/>
          <w:color w:val="000000"/>
          <w:szCs w:val="24"/>
          <w:lang w:eastAsia="fr-FR"/>
        </w:rPr>
      </w:pPr>
      <w:r w:rsidRPr="00E76AAD">
        <w:rPr>
          <w:rFonts w:eastAsia="Times New Roman" w:cstheme="minorHAnsi"/>
          <w:color w:val="000000"/>
          <w:szCs w:val="24"/>
          <w:lang w:eastAsia="fr-FR"/>
        </w:rPr>
        <w:t xml:space="preserve">Identifier ce qu’est son réseau professionnel, les contacts qui le constituent et apprendre à le développer. </w:t>
      </w:r>
    </w:p>
    <w:p w:rsidR="00F61B50" w:rsidRDefault="00F61B50" w:rsidP="00F61B50">
      <w:pPr>
        <w:spacing w:after="0" w:line="240" w:lineRule="auto"/>
        <w:rPr>
          <w:rFonts w:eastAsia="Times New Roman" w:cstheme="minorHAnsi"/>
          <w:szCs w:val="24"/>
          <w:lang w:eastAsia="fr-FR"/>
        </w:rPr>
      </w:pPr>
    </w:p>
    <w:p w:rsidR="00F61B50" w:rsidRPr="000E2B04" w:rsidRDefault="00F61B50" w:rsidP="00F61B50">
      <w:pPr>
        <w:spacing w:after="0" w:line="240" w:lineRule="auto"/>
        <w:rPr>
          <w:rFonts w:eastAsia="Times New Roman" w:cstheme="minorHAnsi"/>
          <w:szCs w:val="24"/>
          <w:lang w:eastAsia="fr-FR"/>
        </w:rPr>
      </w:pPr>
      <w:r>
        <w:rPr>
          <w:rFonts w:eastAsia="Times New Roman" w:cstheme="minorHAnsi"/>
          <w:b/>
          <w:bCs/>
          <w:color w:val="000000"/>
          <w:szCs w:val="24"/>
          <w:lang w:eastAsia="fr-FR"/>
        </w:rPr>
        <w:t>Pré</w:t>
      </w:r>
      <w:r w:rsidRPr="000E2B04">
        <w:rPr>
          <w:rFonts w:eastAsia="Times New Roman" w:cstheme="minorHAnsi"/>
          <w:b/>
          <w:bCs/>
          <w:color w:val="000000"/>
          <w:szCs w:val="24"/>
          <w:lang w:eastAsia="fr-FR"/>
        </w:rPr>
        <w:t>requis</w:t>
      </w:r>
      <w:r w:rsidRPr="000E2B04">
        <w:rPr>
          <w:rFonts w:eastAsia="Times New Roman" w:cstheme="minorHAnsi"/>
          <w:color w:val="000000"/>
          <w:szCs w:val="24"/>
          <w:lang w:eastAsia="fr-FR"/>
        </w:rPr>
        <w:t> : sans</w:t>
      </w:r>
    </w:p>
    <w:p w:rsidR="00F61B50" w:rsidRDefault="00F61B50" w:rsidP="00F61B50">
      <w:pPr>
        <w:spacing w:after="0" w:line="240" w:lineRule="auto"/>
        <w:rPr>
          <w:rFonts w:eastAsia="Times New Roman" w:cstheme="minorHAnsi"/>
          <w:szCs w:val="24"/>
          <w:lang w:eastAsia="fr-FR"/>
        </w:rPr>
      </w:pPr>
    </w:p>
    <w:p w:rsidR="00F61B50" w:rsidRDefault="00F61B50" w:rsidP="00F61B50">
      <w:pPr>
        <w:spacing w:after="0" w:line="240" w:lineRule="auto"/>
        <w:rPr>
          <w:rFonts w:eastAsia="Times New Roman" w:cstheme="minorHAnsi"/>
          <w:szCs w:val="24"/>
          <w:lang w:eastAsia="fr-FR"/>
        </w:rPr>
      </w:pPr>
    </w:p>
    <w:p w:rsidR="00F61B50" w:rsidRPr="00DE66C0" w:rsidRDefault="00F61B50" w:rsidP="00F61B50">
      <w:pPr>
        <w:pStyle w:val="Paragraphedeliste"/>
        <w:numPr>
          <w:ilvl w:val="0"/>
          <w:numId w:val="6"/>
        </w:numPr>
        <w:spacing w:after="0" w:line="240" w:lineRule="auto"/>
        <w:rPr>
          <w:rFonts w:eastAsia="Times New Roman" w:cstheme="minorHAnsi"/>
          <w:b/>
          <w:color w:val="C00000"/>
          <w:szCs w:val="24"/>
          <w:lang w:eastAsia="fr-FR"/>
        </w:rPr>
      </w:pPr>
      <w:r w:rsidRPr="00DE66C0">
        <w:rPr>
          <w:b/>
          <w:color w:val="C00000"/>
        </w:rPr>
        <w:t>Connaissance de soi</w:t>
      </w:r>
    </w:p>
    <w:p w:rsidR="00F61B50" w:rsidRPr="00E76AAD" w:rsidRDefault="00F61B50" w:rsidP="00F61B50">
      <w:pPr>
        <w:spacing w:after="0" w:line="240" w:lineRule="auto"/>
        <w:rPr>
          <w:rFonts w:eastAsia="Times New Roman" w:cstheme="minorHAnsi"/>
          <w:b/>
          <w:bCs/>
          <w:color w:val="000000"/>
          <w:szCs w:val="24"/>
          <w:lang w:eastAsia="fr-FR"/>
        </w:rPr>
      </w:pPr>
    </w:p>
    <w:p w:rsidR="00F61B50" w:rsidRPr="000E2B04" w:rsidRDefault="00F61B50" w:rsidP="00F61B50">
      <w:pPr>
        <w:spacing w:after="0" w:line="240" w:lineRule="auto"/>
        <w:rPr>
          <w:rFonts w:eastAsia="Times New Roman" w:cstheme="minorHAnsi"/>
          <w:szCs w:val="24"/>
          <w:lang w:eastAsia="fr-FR"/>
        </w:rPr>
      </w:pPr>
      <w:r>
        <w:rPr>
          <w:rFonts w:eastAsia="Times New Roman" w:cstheme="minorHAnsi"/>
          <w:b/>
          <w:bCs/>
          <w:color w:val="000000"/>
          <w:szCs w:val="24"/>
          <w:lang w:eastAsia="fr-FR"/>
        </w:rPr>
        <w:t>P</w:t>
      </w:r>
      <w:r w:rsidRPr="000E2B04">
        <w:rPr>
          <w:rFonts w:eastAsia="Times New Roman" w:cstheme="minorHAnsi"/>
          <w:b/>
          <w:bCs/>
          <w:color w:val="000000"/>
          <w:szCs w:val="24"/>
          <w:lang w:eastAsia="fr-FR"/>
        </w:rPr>
        <w:t>ublic</w:t>
      </w:r>
      <w:r>
        <w:rPr>
          <w:rFonts w:eastAsia="Times New Roman" w:cstheme="minorHAnsi"/>
          <w:b/>
          <w:bCs/>
          <w:color w:val="000000"/>
          <w:szCs w:val="24"/>
          <w:lang w:eastAsia="fr-FR"/>
        </w:rPr>
        <w:t xml:space="preserve"> </w:t>
      </w:r>
      <w:r w:rsidRPr="000E2B04">
        <w:rPr>
          <w:rFonts w:eastAsia="Times New Roman" w:cstheme="minorHAnsi"/>
          <w:color w:val="000000"/>
          <w:szCs w:val="24"/>
          <w:lang w:eastAsia="fr-FR"/>
        </w:rPr>
        <w:t>: étudiant·es tous niveaux</w:t>
      </w:r>
    </w:p>
    <w:p w:rsidR="00F61B50" w:rsidRPr="00E76AAD" w:rsidRDefault="00F61B50" w:rsidP="00F61B50">
      <w:pPr>
        <w:spacing w:after="0" w:line="240" w:lineRule="auto"/>
        <w:rPr>
          <w:rFonts w:eastAsia="Times New Roman" w:cstheme="minorHAnsi"/>
          <w:b/>
          <w:bCs/>
          <w:color w:val="000000"/>
          <w:szCs w:val="24"/>
          <w:lang w:eastAsia="fr-FR"/>
        </w:rPr>
      </w:pPr>
    </w:p>
    <w:p w:rsidR="00F61B50" w:rsidRPr="00E76AAD" w:rsidRDefault="00F61B50" w:rsidP="00F61B50">
      <w:pPr>
        <w:spacing w:after="0" w:line="240" w:lineRule="auto"/>
        <w:rPr>
          <w:rFonts w:eastAsia="Times New Roman" w:cstheme="minorHAnsi"/>
          <w:color w:val="000000"/>
          <w:szCs w:val="24"/>
          <w:lang w:eastAsia="fr-FR"/>
        </w:rPr>
      </w:pPr>
      <w:r>
        <w:rPr>
          <w:rFonts w:eastAsia="Times New Roman" w:cstheme="minorHAnsi"/>
          <w:b/>
          <w:bCs/>
          <w:color w:val="000000"/>
          <w:szCs w:val="24"/>
          <w:lang w:eastAsia="fr-FR"/>
        </w:rPr>
        <w:t>D</w:t>
      </w:r>
      <w:r w:rsidRPr="000E2B04">
        <w:rPr>
          <w:rFonts w:eastAsia="Times New Roman" w:cstheme="minorHAnsi"/>
          <w:b/>
          <w:bCs/>
          <w:color w:val="000000"/>
          <w:szCs w:val="24"/>
          <w:lang w:eastAsia="fr-FR"/>
        </w:rPr>
        <w:t>ates</w:t>
      </w:r>
      <w:r w:rsidRPr="000E2B04">
        <w:rPr>
          <w:rFonts w:eastAsia="Times New Roman" w:cstheme="minorHAnsi"/>
          <w:color w:val="000000"/>
          <w:szCs w:val="24"/>
          <w:lang w:eastAsia="fr-FR"/>
        </w:rPr>
        <w:t xml:space="preserve"> : </w:t>
      </w:r>
    </w:p>
    <w:p w:rsidR="00F61B50" w:rsidRPr="00DE66C0" w:rsidRDefault="00F61B50" w:rsidP="00DE66C0">
      <w:pPr>
        <w:pStyle w:val="Paragraphedeliste"/>
        <w:numPr>
          <w:ilvl w:val="0"/>
          <w:numId w:val="10"/>
        </w:numPr>
        <w:spacing w:after="0" w:line="240" w:lineRule="auto"/>
        <w:rPr>
          <w:rFonts w:eastAsia="Times New Roman" w:cstheme="minorHAnsi"/>
          <w:b/>
          <w:bCs/>
          <w:color w:val="000000"/>
          <w:szCs w:val="24"/>
          <w:lang w:eastAsia="fr-FR"/>
        </w:rPr>
      </w:pPr>
      <w:r w:rsidRPr="00DE66C0">
        <w:rPr>
          <w:rFonts w:ascii="Calibri" w:eastAsia="Times New Roman" w:hAnsi="Calibri" w:cs="Calibri"/>
          <w:lang w:eastAsia="fr-FR"/>
        </w:rPr>
        <w:t>15/11 de 12h à 13h30</w:t>
      </w:r>
      <w:r w:rsidR="00DE66C0">
        <w:rPr>
          <w:rFonts w:ascii="Calibri" w:eastAsia="Times New Roman" w:hAnsi="Calibri" w:cs="Calibri"/>
          <w:lang w:eastAsia="fr-FR"/>
        </w:rPr>
        <w:t xml:space="preserve"> – </w:t>
      </w:r>
      <w:r w:rsidRPr="00DE66C0">
        <w:rPr>
          <w:rFonts w:ascii="Calibri" w:eastAsia="Times New Roman" w:hAnsi="Calibri" w:cs="Calibri"/>
          <w:color w:val="FF0000"/>
          <w:lang w:eastAsia="fr-FR"/>
        </w:rPr>
        <w:t>Présentiel</w:t>
      </w:r>
    </w:p>
    <w:p w:rsidR="00DE66C0" w:rsidRPr="00DE66C0" w:rsidRDefault="00DE66C0" w:rsidP="00DE66C0">
      <w:pPr>
        <w:spacing w:after="0" w:line="240" w:lineRule="auto"/>
        <w:rPr>
          <w:rFonts w:eastAsia="Times New Roman" w:cstheme="minorHAnsi"/>
          <w:b/>
          <w:bCs/>
          <w:color w:val="000000"/>
          <w:szCs w:val="24"/>
          <w:lang w:eastAsia="fr-FR"/>
        </w:rPr>
      </w:pPr>
    </w:p>
    <w:p w:rsidR="00F61B50" w:rsidRPr="00E76AAD" w:rsidRDefault="00F61B50" w:rsidP="00F61B50">
      <w:pPr>
        <w:spacing w:after="0" w:line="240" w:lineRule="auto"/>
        <w:rPr>
          <w:rFonts w:eastAsia="Times New Roman" w:cstheme="minorHAnsi"/>
          <w:color w:val="000000"/>
          <w:szCs w:val="24"/>
          <w:lang w:eastAsia="fr-FR"/>
        </w:rPr>
      </w:pPr>
      <w:r w:rsidRPr="00E76AAD">
        <w:rPr>
          <w:rFonts w:eastAsia="Times New Roman" w:cstheme="minorHAnsi"/>
          <w:b/>
          <w:bCs/>
          <w:color w:val="000000"/>
          <w:szCs w:val="24"/>
          <w:lang w:eastAsia="fr-FR"/>
        </w:rPr>
        <w:t xml:space="preserve">Contenu </w:t>
      </w:r>
      <w:r w:rsidRPr="000E2B04">
        <w:rPr>
          <w:rFonts w:eastAsia="Times New Roman" w:cstheme="minorHAnsi"/>
          <w:color w:val="000000"/>
          <w:szCs w:val="24"/>
          <w:lang w:eastAsia="fr-FR"/>
        </w:rPr>
        <w:t xml:space="preserve">: </w:t>
      </w:r>
    </w:p>
    <w:p w:rsidR="00F61B50" w:rsidRPr="000E2B04" w:rsidRDefault="00DE66C0" w:rsidP="00F61B50">
      <w:pPr>
        <w:spacing w:after="0" w:line="240" w:lineRule="auto"/>
        <w:rPr>
          <w:rFonts w:eastAsia="Times New Roman" w:cstheme="minorHAnsi"/>
          <w:color w:val="000000"/>
          <w:szCs w:val="24"/>
          <w:lang w:eastAsia="fr-FR"/>
        </w:rPr>
      </w:pPr>
      <w:r>
        <w:rPr>
          <w:rFonts w:eastAsia="Times New Roman" w:cstheme="minorHAnsi"/>
          <w:color w:val="000000"/>
          <w:szCs w:val="24"/>
          <w:lang w:eastAsia="fr-FR"/>
        </w:rPr>
        <w:t xml:space="preserve">Faire le point sur ses acquis, savoirs et compétences afin de réussir à les présenter et les mobiliser lors de candidatures. </w:t>
      </w:r>
      <w:r w:rsidR="00F61B50" w:rsidRPr="00E76AAD">
        <w:rPr>
          <w:rFonts w:eastAsia="Times New Roman" w:cstheme="minorHAnsi"/>
          <w:color w:val="000000"/>
          <w:szCs w:val="24"/>
          <w:lang w:eastAsia="fr-FR"/>
        </w:rPr>
        <w:t xml:space="preserve"> </w:t>
      </w:r>
    </w:p>
    <w:p w:rsidR="00F61B50" w:rsidRDefault="00F61B50" w:rsidP="00F61B50">
      <w:pPr>
        <w:spacing w:after="0" w:line="240" w:lineRule="auto"/>
        <w:rPr>
          <w:rFonts w:eastAsia="Times New Roman" w:cstheme="minorHAnsi"/>
          <w:szCs w:val="24"/>
          <w:lang w:eastAsia="fr-FR"/>
        </w:rPr>
      </w:pPr>
    </w:p>
    <w:p w:rsidR="00F61B50" w:rsidRPr="000E2B04" w:rsidRDefault="00F61B50" w:rsidP="00F61B50">
      <w:pPr>
        <w:spacing w:after="0" w:line="240" w:lineRule="auto"/>
        <w:rPr>
          <w:rFonts w:eastAsia="Times New Roman" w:cstheme="minorHAnsi"/>
          <w:szCs w:val="24"/>
          <w:lang w:eastAsia="fr-FR"/>
        </w:rPr>
      </w:pPr>
      <w:r>
        <w:rPr>
          <w:rFonts w:eastAsia="Times New Roman" w:cstheme="minorHAnsi"/>
          <w:b/>
          <w:bCs/>
          <w:color w:val="000000"/>
          <w:szCs w:val="24"/>
          <w:lang w:eastAsia="fr-FR"/>
        </w:rPr>
        <w:t>Pré</w:t>
      </w:r>
      <w:r w:rsidRPr="000E2B04">
        <w:rPr>
          <w:rFonts w:eastAsia="Times New Roman" w:cstheme="minorHAnsi"/>
          <w:b/>
          <w:bCs/>
          <w:color w:val="000000"/>
          <w:szCs w:val="24"/>
          <w:lang w:eastAsia="fr-FR"/>
        </w:rPr>
        <w:t>requis</w:t>
      </w:r>
      <w:r w:rsidRPr="000E2B04">
        <w:rPr>
          <w:rFonts w:eastAsia="Times New Roman" w:cstheme="minorHAnsi"/>
          <w:color w:val="000000"/>
          <w:szCs w:val="24"/>
          <w:lang w:eastAsia="fr-FR"/>
        </w:rPr>
        <w:t> : sans</w:t>
      </w:r>
    </w:p>
    <w:p w:rsidR="00F61B50" w:rsidRPr="00E76AAD" w:rsidRDefault="00F61B50" w:rsidP="00F61B50">
      <w:pPr>
        <w:spacing w:after="0" w:line="240" w:lineRule="auto"/>
        <w:rPr>
          <w:rFonts w:eastAsia="Times New Roman" w:cstheme="minorHAnsi"/>
          <w:szCs w:val="24"/>
          <w:lang w:eastAsia="fr-FR"/>
        </w:rPr>
      </w:pPr>
    </w:p>
    <w:p w:rsidR="00F61B50" w:rsidRDefault="00F61B50"/>
    <w:p w:rsidR="00F61B50" w:rsidRDefault="00F61B50"/>
    <w:p w:rsidR="00F61B50" w:rsidRDefault="00F61B50"/>
    <w:p w:rsidR="0078790C" w:rsidRDefault="0078790C" w:rsidP="0078790C">
      <w:pPr>
        <w:spacing w:after="0"/>
        <w:rPr>
          <w:b/>
          <w:sz w:val="32"/>
        </w:rPr>
      </w:pPr>
    </w:p>
    <w:p w:rsidR="00CD2DB5" w:rsidRPr="00DE66C0" w:rsidRDefault="00CD2DB5" w:rsidP="00DE66C0">
      <w:pPr>
        <w:spacing w:after="0"/>
        <w:jc w:val="center"/>
        <w:rPr>
          <w:b/>
          <w:color w:val="C00000"/>
          <w:sz w:val="32"/>
          <w:u w:val="single"/>
        </w:rPr>
      </w:pPr>
      <w:r w:rsidRPr="00DE66C0">
        <w:rPr>
          <w:b/>
          <w:color w:val="C00000"/>
          <w:sz w:val="32"/>
          <w:u w:val="single"/>
        </w:rPr>
        <w:t xml:space="preserve">Programmation des Conférences </w:t>
      </w:r>
      <w:r w:rsidR="002A5F92" w:rsidRPr="00DE66C0">
        <w:rPr>
          <w:b/>
          <w:color w:val="C00000"/>
          <w:sz w:val="32"/>
          <w:u w:val="single"/>
        </w:rPr>
        <w:t>– Novembre - décembre</w:t>
      </w:r>
    </w:p>
    <w:p w:rsidR="00CD2DB5" w:rsidRPr="007A44BC" w:rsidRDefault="00CD2DB5" w:rsidP="00CD2DB5">
      <w:pPr>
        <w:spacing w:after="0"/>
        <w:jc w:val="center"/>
        <w:rPr>
          <w:b/>
          <w:sz w:val="32"/>
        </w:rPr>
      </w:pPr>
    </w:p>
    <w:p w:rsidR="00CD2DB5" w:rsidRPr="004E003D" w:rsidRDefault="002A5F92" w:rsidP="00CD2DB5">
      <w:pPr>
        <w:pStyle w:val="Paragraphedeliste"/>
        <w:keepNext/>
        <w:numPr>
          <w:ilvl w:val="3"/>
          <w:numId w:val="1"/>
        </w:numPr>
        <w:spacing w:after="0"/>
        <w:ind w:left="709"/>
        <w:rPr>
          <w:b/>
          <w:sz w:val="28"/>
        </w:rPr>
      </w:pPr>
      <w:r>
        <w:rPr>
          <w:b/>
          <w:bCs/>
          <w:sz w:val="28"/>
          <w:szCs w:val="28"/>
        </w:rPr>
        <w:t>L’esprit d’entreprendre à Lyon 2 : quels dispositifs à Lyon 2 ?</w:t>
      </w:r>
    </w:p>
    <w:p w:rsidR="00CD2DB5" w:rsidRDefault="00CD2DB5" w:rsidP="00CD2DB5">
      <w:pPr>
        <w:keepNext/>
        <w:spacing w:after="0"/>
        <w:rPr>
          <w:b/>
        </w:rPr>
      </w:pPr>
    </w:p>
    <w:p w:rsidR="00934A83" w:rsidRPr="00D24B89" w:rsidRDefault="00934A83" w:rsidP="00934A83">
      <w:bookmarkStart w:id="0" w:name="_Hlk70320320"/>
      <w:r>
        <w:rPr>
          <w:b/>
        </w:rPr>
        <w:t xml:space="preserve">Intervenante : </w:t>
      </w:r>
      <w:r w:rsidRPr="00D24B89">
        <w:t>Sandrine Collot</w:t>
      </w:r>
      <w:r>
        <w:rPr>
          <w:b/>
        </w:rPr>
        <w:t xml:space="preserve"> </w:t>
      </w:r>
      <w:r w:rsidRPr="00D24B89">
        <w:t>(Incubateur Lumière)</w:t>
      </w:r>
    </w:p>
    <w:p w:rsidR="00934A83" w:rsidRDefault="00934A83" w:rsidP="00934A83">
      <w:r>
        <w:rPr>
          <w:b/>
        </w:rPr>
        <w:t xml:space="preserve">Public cible : </w:t>
      </w:r>
      <w:r>
        <w:t xml:space="preserve">Tout public </w:t>
      </w:r>
    </w:p>
    <w:p w:rsidR="002A5F92" w:rsidRPr="00B35C54" w:rsidRDefault="002A5F92" w:rsidP="002A5F92">
      <w:pPr>
        <w:keepNext/>
        <w:spacing w:after="0"/>
        <w:rPr>
          <w:rFonts w:cstheme="minorHAnsi"/>
        </w:rPr>
      </w:pPr>
      <w:r w:rsidRPr="00577E86">
        <w:rPr>
          <w:rFonts w:cstheme="minorHAnsi"/>
          <w:b/>
        </w:rPr>
        <w:t>Date </w:t>
      </w:r>
      <w:r>
        <w:rPr>
          <w:rFonts w:cstheme="minorHAnsi"/>
        </w:rPr>
        <w:t>: 8 novembre</w:t>
      </w:r>
      <w:r w:rsidRPr="00B35C54">
        <w:rPr>
          <w:rFonts w:cstheme="minorHAnsi"/>
        </w:rPr>
        <w:t xml:space="preserve"> (1</w:t>
      </w:r>
      <w:r>
        <w:rPr>
          <w:rFonts w:cstheme="minorHAnsi"/>
        </w:rPr>
        <w:t>7</w:t>
      </w:r>
      <w:r w:rsidRPr="00B35C54">
        <w:rPr>
          <w:rFonts w:cstheme="minorHAnsi"/>
        </w:rPr>
        <w:t>h-1</w:t>
      </w:r>
      <w:r>
        <w:rPr>
          <w:rFonts w:cstheme="minorHAnsi"/>
        </w:rPr>
        <w:t>8</w:t>
      </w:r>
      <w:r w:rsidRPr="00B35C54">
        <w:rPr>
          <w:rFonts w:cstheme="minorHAnsi"/>
        </w:rPr>
        <w:t xml:space="preserve">h30) </w:t>
      </w:r>
    </w:p>
    <w:p w:rsidR="002A5F92" w:rsidRDefault="002A5F92" w:rsidP="00934A83">
      <w:pPr>
        <w:rPr>
          <w:b/>
        </w:rPr>
      </w:pPr>
    </w:p>
    <w:p w:rsidR="00934A83" w:rsidRPr="00E74078" w:rsidRDefault="00934A83" w:rsidP="00934A83">
      <w:pPr>
        <w:rPr>
          <w:b/>
        </w:rPr>
      </w:pPr>
      <w:r w:rsidRPr="00E74078">
        <w:rPr>
          <w:b/>
        </w:rPr>
        <w:t xml:space="preserve">OBJECTIFS ET CONTENU : </w:t>
      </w:r>
    </w:p>
    <w:p w:rsidR="00934A83" w:rsidRDefault="00934A83" w:rsidP="00934A83">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 Connaître les dispositifs et lieux dédiés sur les campus. </w:t>
      </w:r>
    </w:p>
    <w:p w:rsidR="00934A83" w:rsidRDefault="00934A83" w:rsidP="00934A83">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 Donner vie à ses projets, grâce à l’incubateur Lumière. </w:t>
      </w:r>
    </w:p>
    <w:p w:rsidR="00934A83" w:rsidRDefault="00934A83" w:rsidP="00FD1DB7">
      <w:pPr>
        <w:keepNext/>
        <w:spacing w:after="0"/>
        <w:rPr>
          <w:rFonts w:cstheme="minorHAnsi"/>
        </w:rPr>
      </w:pPr>
      <w:r>
        <w:rPr>
          <w:rFonts w:cstheme="minorHAnsi"/>
          <w:noProof/>
        </w:rPr>
        <w:drawing>
          <wp:inline distT="0" distB="0" distL="0" distR="0">
            <wp:extent cx="2171700" cy="5857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cubateu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3707" cy="591711"/>
                    </a:xfrm>
                    <a:prstGeom prst="rect">
                      <a:avLst/>
                    </a:prstGeom>
                  </pic:spPr>
                </pic:pic>
              </a:graphicData>
            </a:graphic>
          </wp:inline>
        </w:drawing>
      </w:r>
    </w:p>
    <w:bookmarkEnd w:id="0"/>
    <w:p w:rsidR="00B20098" w:rsidRDefault="00B20098" w:rsidP="00B20098">
      <w:pPr>
        <w:rPr>
          <w:rFonts w:ascii="Segoe UI" w:eastAsia="Times New Roman" w:hAnsi="Segoe UI" w:cs="Segoe UI"/>
          <w:color w:val="252424"/>
        </w:rPr>
      </w:pPr>
      <w:r w:rsidRPr="00A30692">
        <w:rPr>
          <w:rFonts w:cstheme="minorHAnsi"/>
          <w:b/>
        </w:rPr>
        <w:t>Lien d’accès à la conférence</w:t>
      </w:r>
      <w:r>
        <w:rPr>
          <w:rFonts w:cstheme="minorHAnsi"/>
        </w:rPr>
        <w:t xml:space="preserve"> : </w:t>
      </w:r>
      <w:hyperlink r:id="rId7" w:tgtFrame="_blank" w:history="1">
        <w:r w:rsidR="002A5F92">
          <w:rPr>
            <w:rStyle w:val="Lienhypertexte"/>
          </w:rPr>
          <w:t>Cliquez ici pour participer à la réunion</w:t>
        </w:r>
      </w:hyperlink>
      <w:r w:rsidR="002A5F92">
        <w:t xml:space="preserve"> </w:t>
      </w:r>
    </w:p>
    <w:p w:rsidR="00B20098" w:rsidRPr="00B258BC" w:rsidRDefault="00B258BC" w:rsidP="00FD1DB7">
      <w:pPr>
        <w:keepNext/>
        <w:spacing w:after="0"/>
        <w:rPr>
          <w:rFonts w:cstheme="minorHAnsi"/>
          <w:b/>
          <w:color w:val="C00000"/>
          <w:sz w:val="28"/>
        </w:rPr>
      </w:pPr>
      <w:r w:rsidRPr="00B258BC">
        <w:rPr>
          <w:rFonts w:cstheme="minorHAnsi"/>
          <w:b/>
          <w:color w:val="C00000"/>
          <w:sz w:val="28"/>
        </w:rPr>
        <w:lastRenderedPageBreak/>
        <w:t xml:space="preserve">Objectif Stage Emploi </w:t>
      </w:r>
    </w:p>
    <w:p w:rsidR="00B258BC" w:rsidRDefault="00B258BC" w:rsidP="00FD1DB7">
      <w:pPr>
        <w:keepNext/>
        <w:spacing w:after="0"/>
        <w:rPr>
          <w:rFonts w:cstheme="minorHAnsi"/>
        </w:rPr>
      </w:pPr>
    </w:p>
    <w:p w:rsidR="00B20098" w:rsidRDefault="00290034" w:rsidP="00B20098">
      <w:pPr>
        <w:pStyle w:val="Paragraphedeliste"/>
        <w:keepNext/>
        <w:numPr>
          <w:ilvl w:val="3"/>
          <w:numId w:val="1"/>
        </w:numPr>
        <w:spacing w:after="0"/>
        <w:ind w:left="709"/>
        <w:rPr>
          <w:b/>
          <w:sz w:val="28"/>
        </w:rPr>
      </w:pPr>
      <w:r w:rsidRPr="00290034">
        <w:rPr>
          <w:b/>
          <w:sz w:val="28"/>
        </w:rPr>
        <w:t>Les recrutements des J</w:t>
      </w:r>
      <w:r>
        <w:rPr>
          <w:b/>
          <w:sz w:val="28"/>
        </w:rPr>
        <w:t xml:space="preserve">eunes </w:t>
      </w:r>
      <w:proofErr w:type="spellStart"/>
      <w:r w:rsidRPr="00290034">
        <w:rPr>
          <w:b/>
          <w:sz w:val="28"/>
        </w:rPr>
        <w:t>D</w:t>
      </w:r>
      <w:r>
        <w:rPr>
          <w:b/>
          <w:sz w:val="28"/>
        </w:rPr>
        <w:t>iplomé·es</w:t>
      </w:r>
      <w:proofErr w:type="spellEnd"/>
      <w:r w:rsidRPr="00290034">
        <w:rPr>
          <w:b/>
          <w:sz w:val="28"/>
        </w:rPr>
        <w:t xml:space="preserve"> en 2021/2022</w:t>
      </w:r>
    </w:p>
    <w:p w:rsidR="00B20098" w:rsidRDefault="00B20098" w:rsidP="00B20098">
      <w:pPr>
        <w:keepNext/>
        <w:spacing w:after="0"/>
        <w:rPr>
          <w:rFonts w:cstheme="minorHAnsi"/>
        </w:rPr>
      </w:pPr>
    </w:p>
    <w:p w:rsidR="00B20098" w:rsidRPr="00FD1DB7" w:rsidRDefault="00B20098" w:rsidP="00B20098">
      <w:pPr>
        <w:keepNext/>
        <w:spacing w:after="0"/>
        <w:rPr>
          <w:rFonts w:cstheme="minorHAnsi"/>
        </w:rPr>
      </w:pPr>
      <w:r w:rsidRPr="00577E86">
        <w:rPr>
          <w:rFonts w:cstheme="minorHAnsi"/>
          <w:b/>
        </w:rPr>
        <w:t xml:space="preserve">Date : </w:t>
      </w:r>
      <w:r>
        <w:rPr>
          <w:rFonts w:cstheme="minorHAnsi"/>
        </w:rPr>
        <w:t xml:space="preserve">mercredi </w:t>
      </w:r>
      <w:r w:rsidR="000D3F12">
        <w:rPr>
          <w:rFonts w:cstheme="minorHAnsi"/>
        </w:rPr>
        <w:t>24 novembre</w:t>
      </w:r>
      <w:r w:rsidRPr="00FD1DB7">
        <w:rPr>
          <w:rFonts w:cstheme="minorHAnsi"/>
        </w:rPr>
        <w:t xml:space="preserve"> 2021 à 1</w:t>
      </w:r>
      <w:r w:rsidR="000D3F12">
        <w:rPr>
          <w:rFonts w:cstheme="minorHAnsi"/>
        </w:rPr>
        <w:t>2</w:t>
      </w:r>
      <w:r w:rsidRPr="00FD1DB7">
        <w:rPr>
          <w:rFonts w:cstheme="minorHAnsi"/>
        </w:rPr>
        <w:t xml:space="preserve">h </w:t>
      </w:r>
    </w:p>
    <w:p w:rsidR="00DE66C0" w:rsidRDefault="00DE66C0" w:rsidP="004B3958">
      <w:pPr>
        <w:rPr>
          <w:rFonts w:cstheme="minorHAnsi"/>
          <w:b/>
        </w:rPr>
      </w:pPr>
    </w:p>
    <w:p w:rsidR="004B3958" w:rsidRDefault="004B3958" w:rsidP="004B3958">
      <w:pPr>
        <w:rPr>
          <w:rFonts w:cstheme="minorHAnsi"/>
          <w:b/>
        </w:rPr>
      </w:pPr>
      <w:proofErr w:type="spellStart"/>
      <w:r w:rsidRPr="004B3958">
        <w:rPr>
          <w:rFonts w:cstheme="minorHAnsi"/>
          <w:b/>
        </w:rPr>
        <w:t>Intervenant</w:t>
      </w:r>
      <w:r w:rsidRPr="004B3958">
        <w:rPr>
          <w:rFonts w:cstheme="minorHAnsi"/>
          <w:b/>
        </w:rPr>
        <w:t>·</w:t>
      </w:r>
      <w:r w:rsidRPr="004B3958">
        <w:rPr>
          <w:rFonts w:cstheme="minorHAnsi"/>
          <w:b/>
        </w:rPr>
        <w:t>e</w:t>
      </w:r>
      <w:r w:rsidRPr="004B3958">
        <w:rPr>
          <w:rFonts w:cstheme="minorHAnsi"/>
          <w:b/>
        </w:rPr>
        <w:t>s</w:t>
      </w:r>
      <w:proofErr w:type="spellEnd"/>
      <w:r w:rsidRPr="004B3958">
        <w:rPr>
          <w:rFonts w:cstheme="minorHAnsi"/>
          <w:b/>
        </w:rPr>
        <w:t xml:space="preserve"> : </w:t>
      </w:r>
    </w:p>
    <w:p w:rsidR="004B3958" w:rsidRPr="004B3958" w:rsidRDefault="004B3958" w:rsidP="004B3958">
      <w:pPr>
        <w:pStyle w:val="Paragraphedeliste"/>
        <w:numPr>
          <w:ilvl w:val="0"/>
          <w:numId w:val="1"/>
        </w:numPr>
        <w:rPr>
          <w:rFonts w:cstheme="minorHAnsi"/>
        </w:rPr>
      </w:pPr>
      <w:r w:rsidRPr="004B3958">
        <w:rPr>
          <w:rFonts w:cstheme="minorHAnsi"/>
          <w:bCs/>
          <w:lang w:eastAsia="fr-FR"/>
        </w:rPr>
        <w:t>Laurence DOUMBA</w:t>
      </w:r>
      <w:r w:rsidRPr="004B3958">
        <w:rPr>
          <w:rFonts w:cstheme="minorHAnsi"/>
          <w:bCs/>
          <w:lang w:eastAsia="fr-FR"/>
        </w:rPr>
        <w:t>, Responsable opérationnelle</w:t>
      </w:r>
      <w:r w:rsidRPr="004B3958">
        <w:rPr>
          <w:rFonts w:cstheme="minorHAnsi"/>
          <w:b/>
          <w:bCs/>
          <w:lang w:eastAsia="fr-FR"/>
        </w:rPr>
        <w:t xml:space="preserve"> </w:t>
      </w:r>
      <w:r w:rsidRPr="004B3958">
        <w:rPr>
          <w:rFonts w:cstheme="minorHAnsi"/>
        </w:rPr>
        <w:t>à l’APEC</w:t>
      </w:r>
    </w:p>
    <w:p w:rsidR="004B3958" w:rsidRPr="004B3958" w:rsidRDefault="004B3958" w:rsidP="004B3958">
      <w:pPr>
        <w:pStyle w:val="Paragraphedeliste"/>
        <w:numPr>
          <w:ilvl w:val="0"/>
          <w:numId w:val="1"/>
        </w:numPr>
        <w:rPr>
          <w:rFonts w:cstheme="minorHAnsi"/>
        </w:rPr>
      </w:pPr>
      <w:r>
        <w:t>Mathis GIROUD ingénieur statisticien</w:t>
      </w:r>
      <w:r>
        <w:t xml:space="preserve"> à l’OFICE de Lyon2</w:t>
      </w:r>
    </w:p>
    <w:p w:rsidR="00B20098" w:rsidRDefault="00B20098" w:rsidP="00B20098">
      <w:pPr>
        <w:keepNext/>
        <w:spacing w:after="0"/>
        <w:rPr>
          <w:rFonts w:cstheme="minorHAnsi"/>
        </w:rPr>
      </w:pPr>
      <w:r w:rsidRPr="00FD1DB7">
        <w:rPr>
          <w:rFonts w:cstheme="minorHAnsi"/>
          <w:b/>
        </w:rPr>
        <w:t>Contenu :</w:t>
      </w:r>
      <w:r w:rsidRPr="00FD1DB7">
        <w:rPr>
          <w:rFonts w:cstheme="minorHAnsi"/>
        </w:rPr>
        <w:t xml:space="preserve"> </w:t>
      </w:r>
    </w:p>
    <w:p w:rsidR="00B20098" w:rsidRPr="00FD1DB7" w:rsidRDefault="004B3958" w:rsidP="00B20098">
      <w:pPr>
        <w:keepNext/>
        <w:spacing w:after="0"/>
        <w:rPr>
          <w:rFonts w:cstheme="minorHAnsi"/>
        </w:rPr>
      </w:pPr>
      <w:r>
        <w:rPr>
          <w:rFonts w:cstheme="minorHAnsi"/>
        </w:rPr>
        <w:t xml:space="preserve">Comment les </w:t>
      </w:r>
      <w:proofErr w:type="spellStart"/>
      <w:r>
        <w:rPr>
          <w:rFonts w:cstheme="minorHAnsi"/>
        </w:rPr>
        <w:t>diplômé·es</w:t>
      </w:r>
      <w:proofErr w:type="spellEnd"/>
      <w:r>
        <w:rPr>
          <w:rFonts w:cstheme="minorHAnsi"/>
        </w:rPr>
        <w:t xml:space="preserve"> de Lyon2 intègrent-ils et elles le monde du travail ? </w:t>
      </w:r>
      <w:proofErr w:type="gramStart"/>
      <w:r>
        <w:rPr>
          <w:rFonts w:cstheme="minorHAnsi"/>
        </w:rPr>
        <w:t>Qu’attendent</w:t>
      </w:r>
      <w:proofErr w:type="gramEnd"/>
      <w:r>
        <w:rPr>
          <w:rFonts w:cstheme="minorHAnsi"/>
        </w:rPr>
        <w:t xml:space="preserve"> les </w:t>
      </w:r>
      <w:proofErr w:type="spellStart"/>
      <w:r>
        <w:rPr>
          <w:rFonts w:cstheme="minorHAnsi"/>
        </w:rPr>
        <w:t>professionnel·les</w:t>
      </w:r>
      <w:proofErr w:type="spellEnd"/>
      <w:r>
        <w:rPr>
          <w:rFonts w:cstheme="minorHAnsi"/>
        </w:rPr>
        <w:t xml:space="preserve"> du recrutement face aux candidatures des jeunes </w:t>
      </w:r>
      <w:proofErr w:type="spellStart"/>
      <w:r>
        <w:rPr>
          <w:rFonts w:cstheme="minorHAnsi"/>
        </w:rPr>
        <w:t>diplômé·es</w:t>
      </w:r>
      <w:proofErr w:type="spellEnd"/>
      <w:r>
        <w:rPr>
          <w:rFonts w:cstheme="minorHAnsi"/>
        </w:rPr>
        <w:t> ? L’</w:t>
      </w:r>
      <w:r>
        <w:rPr>
          <w:rFonts w:ascii="Calibri" w:hAnsi="Calibri" w:cs="Calibri"/>
          <w:color w:val="000000"/>
        </w:rPr>
        <w:t>OFIVE</w:t>
      </w:r>
      <w:r>
        <w:rPr>
          <w:rFonts w:ascii="Calibri" w:hAnsi="Calibri" w:cs="Calibri"/>
          <w:color w:val="000000"/>
        </w:rPr>
        <w:t xml:space="preserve">, </w:t>
      </w:r>
      <w:r>
        <w:t>l’Observatoire des Formations de l'Insertion professionnelle et de la Vie Etudiante</w:t>
      </w:r>
      <w:r>
        <w:rPr>
          <w:rFonts w:ascii="Calibri" w:hAnsi="Calibri" w:cs="Calibri"/>
          <w:color w:val="000000"/>
        </w:rPr>
        <w:t xml:space="preserve"> et l’APEC, Association pour l’Emploi des Cadres, feront le point sur les recrutements post-formation et répondront à vos questions. </w:t>
      </w:r>
    </w:p>
    <w:p w:rsidR="00B20098" w:rsidRPr="00FD1DB7" w:rsidRDefault="00B20098" w:rsidP="00B20098">
      <w:pPr>
        <w:keepNext/>
        <w:spacing w:after="0"/>
        <w:rPr>
          <w:rFonts w:cstheme="minorHAnsi"/>
        </w:rPr>
      </w:pPr>
    </w:p>
    <w:p w:rsidR="00B20098" w:rsidRPr="00FD1DB7" w:rsidRDefault="00B20098" w:rsidP="00B20098">
      <w:pPr>
        <w:keepNext/>
        <w:spacing w:after="0"/>
        <w:rPr>
          <w:rFonts w:cstheme="minorHAnsi"/>
        </w:rPr>
      </w:pPr>
      <w:r w:rsidRPr="00FD1DB7">
        <w:rPr>
          <w:rFonts w:cstheme="minorHAnsi"/>
          <w:b/>
        </w:rPr>
        <w:t xml:space="preserve">Public cible : </w:t>
      </w:r>
      <w:r w:rsidRPr="00FD1DB7">
        <w:rPr>
          <w:rFonts w:cstheme="minorHAnsi"/>
        </w:rPr>
        <w:t>tout public de la 1ère année au Master</w:t>
      </w:r>
    </w:p>
    <w:p w:rsidR="00B20098" w:rsidRDefault="00B20098" w:rsidP="00B20098">
      <w:pPr>
        <w:keepNext/>
        <w:spacing w:after="0"/>
        <w:rPr>
          <w:rFonts w:cstheme="minorHAnsi"/>
        </w:rPr>
      </w:pPr>
    </w:p>
    <w:p w:rsidR="00B20098" w:rsidRPr="00FD1DB7" w:rsidRDefault="00B20098" w:rsidP="00B20098">
      <w:pPr>
        <w:keepNext/>
        <w:spacing w:after="0"/>
        <w:rPr>
          <w:rFonts w:cstheme="minorHAnsi"/>
          <w:b/>
        </w:rPr>
      </w:pPr>
      <w:r w:rsidRPr="00A30692">
        <w:rPr>
          <w:rFonts w:cstheme="minorHAnsi"/>
          <w:b/>
        </w:rPr>
        <w:t>Lien d’accès à la conférence</w:t>
      </w:r>
      <w:r w:rsidRPr="00FD1DB7">
        <w:rPr>
          <w:rFonts w:cstheme="minorHAnsi"/>
          <w:b/>
        </w:rPr>
        <w:t> :</w:t>
      </w:r>
      <w:r>
        <w:rPr>
          <w:rFonts w:cstheme="minorHAnsi"/>
          <w:b/>
        </w:rPr>
        <w:t xml:space="preserve"> </w:t>
      </w:r>
      <w:hyperlink r:id="rId8" w:tgtFrame="_blank" w:history="1">
        <w:r w:rsidR="004B3958">
          <w:rPr>
            <w:rStyle w:val="Lienhypertexte"/>
            <w:rFonts w:ascii="Segoe UI Semibold" w:hAnsi="Segoe UI Semibold" w:cs="Segoe UI Semibold"/>
            <w:color w:val="6264A7"/>
            <w:sz w:val="21"/>
            <w:szCs w:val="21"/>
          </w:rPr>
          <w:t>Cliquez ici pour participer à la réunion</w:t>
        </w:r>
      </w:hyperlink>
    </w:p>
    <w:p w:rsidR="0064717B" w:rsidRDefault="0064717B" w:rsidP="00FD1DB7">
      <w:pPr>
        <w:keepNext/>
        <w:spacing w:after="0"/>
        <w:rPr>
          <w:rFonts w:cstheme="minorHAnsi"/>
        </w:rPr>
      </w:pPr>
    </w:p>
    <w:p w:rsidR="00B20098" w:rsidRDefault="00B20098" w:rsidP="00FD1DB7">
      <w:pPr>
        <w:keepNext/>
        <w:spacing w:after="0"/>
        <w:rPr>
          <w:rFonts w:cstheme="minorHAnsi"/>
        </w:rPr>
      </w:pPr>
    </w:p>
    <w:p w:rsidR="00EF59D3" w:rsidRDefault="00EF59D3" w:rsidP="00FD1DB7">
      <w:pPr>
        <w:keepNext/>
        <w:spacing w:after="0"/>
        <w:rPr>
          <w:rFonts w:cstheme="minorHAnsi"/>
        </w:rPr>
      </w:pPr>
    </w:p>
    <w:p w:rsidR="00EF59D3" w:rsidRDefault="00EF59D3" w:rsidP="00EF59D3">
      <w:pPr>
        <w:pStyle w:val="Paragraphedeliste"/>
        <w:keepNext/>
        <w:numPr>
          <w:ilvl w:val="3"/>
          <w:numId w:val="1"/>
        </w:numPr>
        <w:spacing w:after="0"/>
        <w:ind w:left="709"/>
        <w:rPr>
          <w:b/>
          <w:sz w:val="28"/>
        </w:rPr>
      </w:pPr>
      <w:r w:rsidRPr="00EF59D3">
        <w:rPr>
          <w:b/>
          <w:sz w:val="28"/>
        </w:rPr>
        <w:t>Mettre en valeur ses compétences et utiliser les réseaux sociaux professionnels</w:t>
      </w:r>
    </w:p>
    <w:p w:rsidR="00EF59D3" w:rsidRDefault="00EF59D3" w:rsidP="00EF59D3">
      <w:pPr>
        <w:keepNext/>
        <w:spacing w:after="0"/>
        <w:rPr>
          <w:rFonts w:cstheme="minorHAnsi"/>
        </w:rPr>
      </w:pPr>
    </w:p>
    <w:p w:rsidR="00EF59D3" w:rsidRPr="00FD1DB7" w:rsidRDefault="00EF59D3" w:rsidP="00EF59D3">
      <w:pPr>
        <w:keepNext/>
        <w:spacing w:after="0"/>
        <w:rPr>
          <w:rFonts w:cstheme="minorHAnsi"/>
        </w:rPr>
      </w:pPr>
      <w:r w:rsidRPr="00577E86">
        <w:rPr>
          <w:rFonts w:cstheme="minorHAnsi"/>
          <w:b/>
        </w:rPr>
        <w:t xml:space="preserve">Date : </w:t>
      </w:r>
      <w:r w:rsidR="000D3F12">
        <w:rPr>
          <w:rFonts w:cstheme="minorHAnsi"/>
        </w:rPr>
        <w:t>jeudi 25 novembre</w:t>
      </w:r>
      <w:r w:rsidRPr="00FD1DB7">
        <w:rPr>
          <w:rFonts w:cstheme="minorHAnsi"/>
        </w:rPr>
        <w:t xml:space="preserve"> 2021 à 1</w:t>
      </w:r>
      <w:r w:rsidR="000D3F12">
        <w:rPr>
          <w:rFonts w:cstheme="minorHAnsi"/>
        </w:rPr>
        <w:t>2</w:t>
      </w:r>
      <w:r w:rsidRPr="00FD1DB7">
        <w:rPr>
          <w:rFonts w:cstheme="minorHAnsi"/>
        </w:rPr>
        <w:t xml:space="preserve">h </w:t>
      </w:r>
    </w:p>
    <w:p w:rsidR="00DE66C0" w:rsidRDefault="00DE66C0" w:rsidP="00EF59D3">
      <w:pPr>
        <w:rPr>
          <w:rFonts w:cstheme="minorHAnsi"/>
          <w:b/>
        </w:rPr>
      </w:pPr>
    </w:p>
    <w:p w:rsidR="00EF59D3" w:rsidRDefault="00EF59D3" w:rsidP="00EF59D3">
      <w:pPr>
        <w:rPr>
          <w:rFonts w:cstheme="minorHAnsi"/>
          <w:b/>
        </w:rPr>
      </w:pPr>
      <w:r w:rsidRPr="004B3958">
        <w:rPr>
          <w:rFonts w:cstheme="minorHAnsi"/>
          <w:b/>
        </w:rPr>
        <w:t xml:space="preserve">Intervenante : </w:t>
      </w:r>
    </w:p>
    <w:p w:rsidR="00EF59D3" w:rsidRPr="004B3958" w:rsidRDefault="00EF59D3" w:rsidP="00EF59D3">
      <w:pPr>
        <w:pStyle w:val="Paragraphedeliste"/>
        <w:numPr>
          <w:ilvl w:val="0"/>
          <w:numId w:val="1"/>
        </w:numPr>
        <w:rPr>
          <w:rFonts w:cstheme="minorHAnsi"/>
        </w:rPr>
      </w:pPr>
      <w:r w:rsidRPr="004B3958">
        <w:rPr>
          <w:rFonts w:cstheme="minorHAnsi"/>
          <w:bCs/>
          <w:lang w:eastAsia="fr-FR"/>
        </w:rPr>
        <w:t>Laurence DOUMBA, Responsable opérationnelle</w:t>
      </w:r>
      <w:r w:rsidRPr="004B3958">
        <w:rPr>
          <w:rFonts w:cstheme="minorHAnsi"/>
          <w:b/>
          <w:bCs/>
          <w:lang w:eastAsia="fr-FR"/>
        </w:rPr>
        <w:t xml:space="preserve"> </w:t>
      </w:r>
      <w:r w:rsidRPr="004B3958">
        <w:rPr>
          <w:rFonts w:cstheme="minorHAnsi"/>
        </w:rPr>
        <w:t>à l’APEC</w:t>
      </w:r>
    </w:p>
    <w:p w:rsidR="00EF59D3" w:rsidRDefault="00EF59D3" w:rsidP="00EF59D3">
      <w:pPr>
        <w:keepNext/>
        <w:spacing w:after="0"/>
        <w:rPr>
          <w:rFonts w:cstheme="minorHAnsi"/>
        </w:rPr>
      </w:pPr>
      <w:r w:rsidRPr="00FD1DB7">
        <w:rPr>
          <w:rFonts w:cstheme="minorHAnsi"/>
          <w:b/>
        </w:rPr>
        <w:lastRenderedPageBreak/>
        <w:t>Contenu :</w:t>
      </w:r>
      <w:r w:rsidRPr="00FD1DB7">
        <w:rPr>
          <w:rFonts w:cstheme="minorHAnsi"/>
        </w:rPr>
        <w:t xml:space="preserve"> </w:t>
      </w:r>
    </w:p>
    <w:p w:rsidR="00EF59D3" w:rsidRPr="00FD1DB7" w:rsidRDefault="000D3F12" w:rsidP="00EF59D3">
      <w:pPr>
        <w:keepNext/>
        <w:spacing w:after="0"/>
        <w:rPr>
          <w:rFonts w:cstheme="minorHAnsi"/>
        </w:rPr>
      </w:pPr>
      <w:r>
        <w:rPr>
          <w:rFonts w:cstheme="minorHAnsi"/>
        </w:rPr>
        <w:t xml:space="preserve">Qu’est-ce que les </w:t>
      </w:r>
      <w:r w:rsidRPr="000D3F12">
        <w:rPr>
          <w:rFonts w:cstheme="minorHAnsi"/>
          <w:i/>
        </w:rPr>
        <w:t>hard-</w:t>
      </w:r>
      <w:proofErr w:type="spellStart"/>
      <w:r w:rsidRPr="000D3F12">
        <w:rPr>
          <w:rFonts w:cstheme="minorHAnsi"/>
          <w:i/>
        </w:rPr>
        <w:t>skills</w:t>
      </w:r>
      <w:proofErr w:type="spellEnd"/>
      <w:r>
        <w:rPr>
          <w:rFonts w:cstheme="minorHAnsi"/>
        </w:rPr>
        <w:t xml:space="preserve"> et les </w:t>
      </w:r>
      <w:r w:rsidRPr="000D3F12">
        <w:rPr>
          <w:rFonts w:cstheme="minorHAnsi"/>
          <w:i/>
        </w:rPr>
        <w:t>soft-</w:t>
      </w:r>
      <w:proofErr w:type="spellStart"/>
      <w:r w:rsidRPr="000D3F12">
        <w:rPr>
          <w:rFonts w:cstheme="minorHAnsi"/>
          <w:i/>
        </w:rPr>
        <w:t>skills</w:t>
      </w:r>
      <w:proofErr w:type="spellEnd"/>
      <w:r>
        <w:rPr>
          <w:rFonts w:cstheme="minorHAnsi"/>
        </w:rPr>
        <w:t xml:space="preserve"> dont parlent les recruteurs et comment les repérer afin de les mettre en valeur dans ses candidatures ? </w:t>
      </w:r>
      <w:r w:rsidR="00B45FA8">
        <w:rPr>
          <w:rFonts w:cstheme="minorHAnsi"/>
        </w:rPr>
        <w:t xml:space="preserve">Identifiez vos atouts et apprenez à les présenter de façon la plus adaptée via les réseaux sociaux professionnels, comme LinkedIn par exemple. </w:t>
      </w:r>
    </w:p>
    <w:p w:rsidR="00EF59D3" w:rsidRPr="00FD1DB7" w:rsidRDefault="00EF59D3" w:rsidP="00EF59D3">
      <w:pPr>
        <w:keepNext/>
        <w:spacing w:after="0"/>
        <w:rPr>
          <w:rFonts w:cstheme="minorHAnsi"/>
        </w:rPr>
      </w:pPr>
    </w:p>
    <w:p w:rsidR="00EF59D3" w:rsidRPr="00FD1DB7" w:rsidRDefault="00EF59D3" w:rsidP="00EF59D3">
      <w:pPr>
        <w:keepNext/>
        <w:spacing w:after="0"/>
        <w:rPr>
          <w:rFonts w:cstheme="minorHAnsi"/>
        </w:rPr>
      </w:pPr>
      <w:r w:rsidRPr="00FD1DB7">
        <w:rPr>
          <w:rFonts w:cstheme="minorHAnsi"/>
          <w:b/>
        </w:rPr>
        <w:t xml:space="preserve">Public cible : </w:t>
      </w:r>
      <w:r w:rsidRPr="00FD1DB7">
        <w:rPr>
          <w:rFonts w:cstheme="minorHAnsi"/>
        </w:rPr>
        <w:t>tout public de la 1ère année au Master</w:t>
      </w:r>
    </w:p>
    <w:p w:rsidR="00EF59D3" w:rsidRDefault="00EF59D3" w:rsidP="00EF59D3">
      <w:pPr>
        <w:keepNext/>
        <w:spacing w:after="0"/>
        <w:rPr>
          <w:rFonts w:cstheme="minorHAnsi"/>
        </w:rPr>
      </w:pPr>
    </w:p>
    <w:p w:rsidR="00EF59D3" w:rsidRPr="00FD1DB7" w:rsidRDefault="00EF59D3" w:rsidP="00EF59D3">
      <w:pPr>
        <w:keepNext/>
        <w:spacing w:after="0"/>
        <w:rPr>
          <w:rFonts w:cstheme="minorHAnsi"/>
          <w:b/>
        </w:rPr>
      </w:pPr>
      <w:r w:rsidRPr="00A30692">
        <w:rPr>
          <w:rFonts w:cstheme="minorHAnsi"/>
          <w:b/>
        </w:rPr>
        <w:t>Lien d’accès à la conférence</w:t>
      </w:r>
      <w:r w:rsidRPr="00FD1DB7">
        <w:rPr>
          <w:rFonts w:cstheme="minorHAnsi"/>
          <w:b/>
        </w:rPr>
        <w:t> :</w:t>
      </w:r>
      <w:r>
        <w:rPr>
          <w:rFonts w:cstheme="minorHAnsi"/>
          <w:b/>
        </w:rPr>
        <w:t xml:space="preserve"> </w:t>
      </w:r>
      <w:hyperlink r:id="rId9" w:tgtFrame="_blank" w:history="1">
        <w:r w:rsidR="00B45FA8">
          <w:rPr>
            <w:rStyle w:val="Lienhypertexte"/>
            <w:rFonts w:ascii="Segoe UI Semibold" w:hAnsi="Segoe UI Semibold" w:cs="Segoe UI Semibold"/>
            <w:color w:val="6264A7"/>
            <w:sz w:val="21"/>
            <w:szCs w:val="21"/>
          </w:rPr>
          <w:t>Cliquez ici pour participer à la réunion</w:t>
        </w:r>
      </w:hyperlink>
    </w:p>
    <w:p w:rsidR="00EF59D3" w:rsidRDefault="00EF59D3" w:rsidP="00EF59D3">
      <w:pPr>
        <w:keepNext/>
        <w:spacing w:after="0"/>
        <w:rPr>
          <w:rFonts w:cstheme="minorHAnsi"/>
        </w:rPr>
      </w:pPr>
    </w:p>
    <w:p w:rsidR="00EF59D3" w:rsidRDefault="00EF59D3" w:rsidP="00EF59D3">
      <w:pPr>
        <w:keepNext/>
        <w:spacing w:after="0"/>
        <w:rPr>
          <w:rFonts w:cstheme="minorHAnsi"/>
        </w:rPr>
      </w:pPr>
    </w:p>
    <w:p w:rsidR="00EF59D3" w:rsidRPr="00FD1DB7" w:rsidRDefault="00EF59D3" w:rsidP="00EF59D3">
      <w:pPr>
        <w:keepNext/>
        <w:spacing w:after="0"/>
        <w:rPr>
          <w:rFonts w:cstheme="minorHAnsi"/>
        </w:rPr>
      </w:pPr>
    </w:p>
    <w:p w:rsidR="00B45FA8" w:rsidRDefault="00B45FA8" w:rsidP="00B45FA8">
      <w:pPr>
        <w:pStyle w:val="Paragraphedeliste"/>
        <w:keepNext/>
        <w:numPr>
          <w:ilvl w:val="3"/>
          <w:numId w:val="1"/>
        </w:numPr>
        <w:spacing w:after="0"/>
        <w:ind w:left="709"/>
        <w:rPr>
          <w:b/>
          <w:sz w:val="28"/>
        </w:rPr>
      </w:pPr>
      <w:r>
        <w:rPr>
          <w:b/>
          <w:sz w:val="28"/>
        </w:rPr>
        <w:t>Des mé</w:t>
      </w:r>
      <w:r w:rsidRPr="00B45FA8">
        <w:rPr>
          <w:b/>
          <w:sz w:val="28"/>
        </w:rPr>
        <w:t xml:space="preserve">tiers pour toutes et tous ! </w:t>
      </w:r>
    </w:p>
    <w:p w:rsidR="00B45FA8" w:rsidRDefault="00B45FA8" w:rsidP="00B45FA8">
      <w:pPr>
        <w:keepNext/>
        <w:spacing w:after="0"/>
        <w:rPr>
          <w:rFonts w:cstheme="minorHAnsi"/>
        </w:rPr>
      </w:pPr>
    </w:p>
    <w:p w:rsidR="00B45FA8" w:rsidRPr="00FD1DB7" w:rsidRDefault="00B45FA8" w:rsidP="00B45FA8">
      <w:pPr>
        <w:keepNext/>
        <w:spacing w:after="0"/>
        <w:rPr>
          <w:rFonts w:cstheme="minorHAnsi"/>
        </w:rPr>
      </w:pPr>
      <w:r w:rsidRPr="00577E86">
        <w:rPr>
          <w:rFonts w:cstheme="minorHAnsi"/>
          <w:b/>
        </w:rPr>
        <w:t xml:space="preserve">Date : </w:t>
      </w:r>
      <w:r>
        <w:rPr>
          <w:rFonts w:cstheme="minorHAnsi"/>
        </w:rPr>
        <w:t>vendredi 26</w:t>
      </w:r>
      <w:r>
        <w:rPr>
          <w:rFonts w:cstheme="minorHAnsi"/>
        </w:rPr>
        <w:t xml:space="preserve"> novembre</w:t>
      </w:r>
      <w:r w:rsidRPr="00FD1DB7">
        <w:rPr>
          <w:rFonts w:cstheme="minorHAnsi"/>
        </w:rPr>
        <w:t xml:space="preserve"> 2021 à 1</w:t>
      </w:r>
      <w:r>
        <w:rPr>
          <w:rFonts w:cstheme="minorHAnsi"/>
        </w:rPr>
        <w:t>2</w:t>
      </w:r>
      <w:r w:rsidRPr="00FD1DB7">
        <w:rPr>
          <w:rFonts w:cstheme="minorHAnsi"/>
        </w:rPr>
        <w:t xml:space="preserve">h </w:t>
      </w:r>
    </w:p>
    <w:p w:rsidR="00270830" w:rsidRDefault="00270830" w:rsidP="00B45FA8">
      <w:pPr>
        <w:rPr>
          <w:rFonts w:cstheme="minorHAnsi"/>
          <w:b/>
        </w:rPr>
      </w:pPr>
    </w:p>
    <w:p w:rsidR="00B45FA8" w:rsidRDefault="00B45FA8" w:rsidP="00B45FA8">
      <w:pPr>
        <w:rPr>
          <w:rFonts w:cstheme="minorHAnsi"/>
          <w:b/>
        </w:rPr>
      </w:pPr>
      <w:r w:rsidRPr="004B3958">
        <w:rPr>
          <w:rFonts w:cstheme="minorHAnsi"/>
          <w:b/>
        </w:rPr>
        <w:t>Intervenante</w:t>
      </w:r>
      <w:r>
        <w:rPr>
          <w:rFonts w:cstheme="minorHAnsi"/>
          <w:b/>
        </w:rPr>
        <w:t>s</w:t>
      </w:r>
      <w:r w:rsidRPr="004B3958">
        <w:rPr>
          <w:rFonts w:cstheme="minorHAnsi"/>
          <w:b/>
        </w:rPr>
        <w:t xml:space="preserve"> : </w:t>
      </w:r>
    </w:p>
    <w:p w:rsidR="00B45FA8" w:rsidRPr="00B45FA8" w:rsidRDefault="00B45FA8" w:rsidP="00B45FA8">
      <w:pPr>
        <w:pStyle w:val="Paragraphedeliste"/>
        <w:keepNext/>
        <w:numPr>
          <w:ilvl w:val="0"/>
          <w:numId w:val="1"/>
        </w:numPr>
        <w:spacing w:after="0"/>
        <w:rPr>
          <w:rFonts w:cstheme="minorHAnsi"/>
        </w:rPr>
      </w:pPr>
      <w:r>
        <w:t>Isabelle Collet, Université de Genève</w:t>
      </w:r>
    </w:p>
    <w:p w:rsidR="00B45FA8" w:rsidRPr="00B45FA8" w:rsidRDefault="00B45FA8" w:rsidP="00B45FA8">
      <w:pPr>
        <w:pStyle w:val="Paragraphedeliste"/>
        <w:keepNext/>
        <w:numPr>
          <w:ilvl w:val="0"/>
          <w:numId w:val="1"/>
        </w:numPr>
        <w:spacing w:after="0"/>
        <w:rPr>
          <w:rFonts w:cstheme="minorHAnsi"/>
        </w:rPr>
      </w:pPr>
      <w:r w:rsidRPr="00B45FA8">
        <w:rPr>
          <w:rFonts w:ascii="Calibri" w:hAnsi="Calibri" w:cs="Calibri"/>
        </w:rPr>
        <w:t>Christine Morin-Messabel</w:t>
      </w:r>
      <w:r>
        <w:t>, Université Lyon2</w:t>
      </w:r>
    </w:p>
    <w:p w:rsidR="00B45FA8" w:rsidRPr="00B45FA8" w:rsidRDefault="00B45FA8" w:rsidP="00B45FA8">
      <w:pPr>
        <w:keepNext/>
        <w:spacing w:after="0"/>
        <w:ind w:left="360"/>
        <w:rPr>
          <w:rFonts w:cstheme="minorHAnsi"/>
        </w:rPr>
      </w:pPr>
    </w:p>
    <w:p w:rsidR="00B45FA8" w:rsidRDefault="00B45FA8" w:rsidP="00B45FA8">
      <w:pPr>
        <w:keepNext/>
        <w:spacing w:after="0"/>
        <w:rPr>
          <w:rFonts w:cstheme="minorHAnsi"/>
        </w:rPr>
      </w:pPr>
      <w:r w:rsidRPr="00FD1DB7">
        <w:rPr>
          <w:rFonts w:cstheme="minorHAnsi"/>
          <w:b/>
        </w:rPr>
        <w:t>Contenu :</w:t>
      </w:r>
      <w:r w:rsidRPr="00FD1DB7">
        <w:rPr>
          <w:rFonts w:cstheme="minorHAnsi"/>
        </w:rPr>
        <w:t xml:space="preserve"> </w:t>
      </w:r>
    </w:p>
    <w:p w:rsidR="00B45FA8" w:rsidRDefault="006108FB" w:rsidP="00B45FA8">
      <w:pPr>
        <w:keepNext/>
        <w:spacing w:after="0"/>
        <w:rPr>
          <w:rFonts w:cstheme="minorHAnsi"/>
        </w:rPr>
      </w:pPr>
      <w:r>
        <w:rPr>
          <w:rFonts w:cstheme="minorHAnsi"/>
        </w:rPr>
        <w:t>D</w:t>
      </w:r>
      <w:r w:rsidR="00B45FA8">
        <w:rPr>
          <w:rFonts w:cstheme="minorHAnsi"/>
        </w:rPr>
        <w:t>écrypter les s</w:t>
      </w:r>
      <w:r w:rsidR="00B45FA8" w:rsidRPr="00B45FA8">
        <w:rPr>
          <w:rFonts w:cstheme="minorHAnsi"/>
        </w:rPr>
        <w:t xml:space="preserve">téréotypes de genre </w:t>
      </w:r>
      <w:r>
        <w:rPr>
          <w:rFonts w:cstheme="minorHAnsi"/>
        </w:rPr>
        <w:t>dans les représentations liées aux métiers, dans les situations d’</w:t>
      </w:r>
      <w:r w:rsidR="00B45FA8" w:rsidRPr="00B45FA8">
        <w:rPr>
          <w:rFonts w:cstheme="minorHAnsi"/>
        </w:rPr>
        <w:t>emploi, mais aussi dans les cursus de formation et en orientation</w:t>
      </w:r>
      <w:r w:rsidR="00B45FA8">
        <w:rPr>
          <w:rFonts w:cstheme="minorHAnsi"/>
        </w:rPr>
        <w:t xml:space="preserve"> afin de choisir véritablement son parcours professionnel</w:t>
      </w:r>
      <w:r>
        <w:rPr>
          <w:rFonts w:cstheme="minorHAnsi"/>
        </w:rPr>
        <w:t xml:space="preserve">. </w:t>
      </w:r>
    </w:p>
    <w:p w:rsidR="00B45FA8" w:rsidRPr="00FD1DB7" w:rsidRDefault="00B45FA8" w:rsidP="00B45FA8">
      <w:pPr>
        <w:keepNext/>
        <w:spacing w:after="0"/>
        <w:rPr>
          <w:rFonts w:cstheme="minorHAnsi"/>
        </w:rPr>
      </w:pPr>
    </w:p>
    <w:p w:rsidR="00B45FA8" w:rsidRPr="00FD1DB7" w:rsidRDefault="00B45FA8" w:rsidP="00B45FA8">
      <w:pPr>
        <w:keepNext/>
        <w:spacing w:after="0"/>
        <w:rPr>
          <w:rFonts w:cstheme="minorHAnsi"/>
        </w:rPr>
      </w:pPr>
      <w:r w:rsidRPr="00FD1DB7">
        <w:rPr>
          <w:rFonts w:cstheme="minorHAnsi"/>
          <w:b/>
        </w:rPr>
        <w:t xml:space="preserve">Public cible : </w:t>
      </w:r>
      <w:r w:rsidRPr="00FD1DB7">
        <w:rPr>
          <w:rFonts w:cstheme="minorHAnsi"/>
        </w:rPr>
        <w:t>tout public de la 1ère année au Master</w:t>
      </w:r>
    </w:p>
    <w:p w:rsidR="00B45FA8" w:rsidRDefault="00B45FA8" w:rsidP="00B45FA8">
      <w:pPr>
        <w:keepNext/>
        <w:spacing w:after="0"/>
        <w:rPr>
          <w:rFonts w:cstheme="minorHAnsi"/>
        </w:rPr>
      </w:pPr>
    </w:p>
    <w:p w:rsidR="00B45FA8" w:rsidRPr="00FD1DB7" w:rsidRDefault="00B45FA8" w:rsidP="00B45FA8">
      <w:pPr>
        <w:keepNext/>
        <w:spacing w:after="0"/>
        <w:rPr>
          <w:rFonts w:cstheme="minorHAnsi"/>
          <w:b/>
        </w:rPr>
      </w:pPr>
      <w:r w:rsidRPr="00A30692">
        <w:rPr>
          <w:rFonts w:cstheme="minorHAnsi"/>
          <w:b/>
        </w:rPr>
        <w:t>Lien d’accès à la conférence</w:t>
      </w:r>
      <w:r w:rsidRPr="00FD1DB7">
        <w:rPr>
          <w:rFonts w:cstheme="minorHAnsi"/>
          <w:b/>
        </w:rPr>
        <w:t> :</w:t>
      </w:r>
      <w:r>
        <w:rPr>
          <w:rFonts w:cstheme="minorHAnsi"/>
          <w:b/>
        </w:rPr>
        <w:t xml:space="preserve"> </w:t>
      </w:r>
      <w:hyperlink r:id="rId10" w:tgtFrame="_blank" w:history="1">
        <w:r>
          <w:rPr>
            <w:rStyle w:val="Lienhypertexte"/>
            <w:rFonts w:ascii="Segoe UI Semibold" w:hAnsi="Segoe UI Semibold" w:cs="Segoe UI Semibold"/>
            <w:color w:val="6264A7"/>
            <w:sz w:val="21"/>
            <w:szCs w:val="21"/>
          </w:rPr>
          <w:t>Cliquez ici pour participer à la réunion</w:t>
        </w:r>
      </w:hyperlink>
      <w:r>
        <w:rPr>
          <w:rFonts w:ascii="Segoe UI" w:hAnsi="Segoe UI" w:cs="Segoe UI"/>
          <w:color w:val="252424"/>
        </w:rPr>
        <w:t xml:space="preserve"> </w:t>
      </w:r>
    </w:p>
    <w:p w:rsidR="00B45FA8" w:rsidRDefault="00B45FA8" w:rsidP="00B45FA8">
      <w:pPr>
        <w:keepNext/>
        <w:spacing w:after="0"/>
        <w:rPr>
          <w:rFonts w:cstheme="minorHAnsi"/>
        </w:rPr>
      </w:pPr>
    </w:p>
    <w:p w:rsidR="00EF59D3" w:rsidRDefault="00EF59D3" w:rsidP="00FD1DB7">
      <w:pPr>
        <w:keepNext/>
        <w:spacing w:after="0"/>
        <w:rPr>
          <w:rFonts w:cstheme="minorHAnsi"/>
        </w:rPr>
      </w:pPr>
    </w:p>
    <w:p w:rsidR="0064717B" w:rsidRDefault="0064717B" w:rsidP="00FD1DB7">
      <w:pPr>
        <w:keepNext/>
        <w:spacing w:after="0"/>
        <w:rPr>
          <w:rFonts w:cstheme="minorHAnsi"/>
        </w:rPr>
      </w:pPr>
    </w:p>
    <w:p w:rsidR="00282593" w:rsidRDefault="00282593" w:rsidP="00FD1DB7">
      <w:pPr>
        <w:keepNext/>
        <w:spacing w:after="0"/>
        <w:rPr>
          <w:rFonts w:cstheme="minorHAnsi"/>
        </w:rPr>
      </w:pPr>
    </w:p>
    <w:p w:rsidR="00282593" w:rsidRDefault="00270830" w:rsidP="00282593">
      <w:pPr>
        <w:pStyle w:val="Paragraphedeliste"/>
        <w:keepNext/>
        <w:numPr>
          <w:ilvl w:val="3"/>
          <w:numId w:val="1"/>
        </w:numPr>
        <w:spacing w:after="0"/>
        <w:ind w:left="709"/>
        <w:rPr>
          <w:b/>
          <w:sz w:val="28"/>
        </w:rPr>
      </w:pPr>
      <w:r w:rsidRPr="00270830">
        <w:rPr>
          <w:b/>
          <w:sz w:val="28"/>
        </w:rPr>
        <w:t>Présentation des études dans l'Enseignement s</w:t>
      </w:r>
      <w:r w:rsidR="00DE66C0">
        <w:rPr>
          <w:b/>
          <w:sz w:val="28"/>
        </w:rPr>
        <w:t>u</w:t>
      </w:r>
      <w:r w:rsidRPr="00270830">
        <w:rPr>
          <w:b/>
          <w:sz w:val="28"/>
        </w:rPr>
        <w:t>périeur, organisation des sélections, etc.</w:t>
      </w:r>
      <w:r w:rsidR="00282593" w:rsidRPr="00B45FA8">
        <w:rPr>
          <w:b/>
          <w:sz w:val="28"/>
        </w:rPr>
        <w:t xml:space="preserve"> </w:t>
      </w:r>
    </w:p>
    <w:p w:rsidR="00282593" w:rsidRDefault="00282593" w:rsidP="00282593">
      <w:pPr>
        <w:keepNext/>
        <w:spacing w:after="0"/>
        <w:rPr>
          <w:rFonts w:cstheme="minorHAnsi"/>
        </w:rPr>
      </w:pPr>
    </w:p>
    <w:p w:rsidR="00282593" w:rsidRPr="00FD1DB7" w:rsidRDefault="00282593" w:rsidP="00282593">
      <w:pPr>
        <w:keepNext/>
        <w:spacing w:after="0"/>
        <w:rPr>
          <w:rFonts w:cstheme="minorHAnsi"/>
        </w:rPr>
      </w:pPr>
      <w:r w:rsidRPr="00577E86">
        <w:rPr>
          <w:rFonts w:cstheme="minorHAnsi"/>
          <w:b/>
        </w:rPr>
        <w:t xml:space="preserve">Date : </w:t>
      </w:r>
      <w:r w:rsidR="00270830">
        <w:rPr>
          <w:rFonts w:cstheme="minorHAnsi"/>
        </w:rPr>
        <w:t>mardi 30</w:t>
      </w:r>
      <w:r>
        <w:rPr>
          <w:rFonts w:cstheme="minorHAnsi"/>
        </w:rPr>
        <w:t xml:space="preserve"> novembre</w:t>
      </w:r>
      <w:r w:rsidRPr="00FD1DB7">
        <w:rPr>
          <w:rFonts w:cstheme="minorHAnsi"/>
        </w:rPr>
        <w:t xml:space="preserve"> 2021 à 1</w:t>
      </w:r>
      <w:r>
        <w:rPr>
          <w:rFonts w:cstheme="minorHAnsi"/>
        </w:rPr>
        <w:t>2</w:t>
      </w:r>
      <w:r w:rsidRPr="00FD1DB7">
        <w:rPr>
          <w:rFonts w:cstheme="minorHAnsi"/>
        </w:rPr>
        <w:t xml:space="preserve">h </w:t>
      </w:r>
    </w:p>
    <w:p w:rsidR="00270830" w:rsidRDefault="00270830" w:rsidP="00282593">
      <w:pPr>
        <w:rPr>
          <w:rFonts w:cstheme="minorHAnsi"/>
          <w:b/>
        </w:rPr>
      </w:pPr>
    </w:p>
    <w:p w:rsidR="00282593" w:rsidRDefault="00282593" w:rsidP="00282593">
      <w:pPr>
        <w:rPr>
          <w:rFonts w:cstheme="minorHAnsi"/>
          <w:b/>
        </w:rPr>
      </w:pPr>
      <w:r w:rsidRPr="004B3958">
        <w:rPr>
          <w:rFonts w:cstheme="minorHAnsi"/>
          <w:b/>
        </w:rPr>
        <w:t>Intervenante</w:t>
      </w:r>
      <w:r>
        <w:rPr>
          <w:rFonts w:cstheme="minorHAnsi"/>
          <w:b/>
        </w:rPr>
        <w:t>s</w:t>
      </w:r>
      <w:r w:rsidRPr="004B3958">
        <w:rPr>
          <w:rFonts w:cstheme="minorHAnsi"/>
          <w:b/>
        </w:rPr>
        <w:t xml:space="preserve"> : </w:t>
      </w:r>
    </w:p>
    <w:p w:rsidR="00282593" w:rsidRPr="00270830" w:rsidRDefault="00270830" w:rsidP="00282593">
      <w:pPr>
        <w:pStyle w:val="Paragraphedeliste"/>
        <w:keepNext/>
        <w:numPr>
          <w:ilvl w:val="0"/>
          <w:numId w:val="1"/>
        </w:numPr>
        <w:spacing w:after="0"/>
        <w:rPr>
          <w:rFonts w:cstheme="minorHAnsi"/>
        </w:rPr>
      </w:pPr>
      <w:r w:rsidRPr="00270830">
        <w:rPr>
          <w:rFonts w:cstheme="minorHAnsi"/>
        </w:rPr>
        <w:lastRenderedPageBreak/>
        <w:t xml:space="preserve">Anaïs </w:t>
      </w:r>
      <w:r w:rsidRPr="00270830">
        <w:rPr>
          <w:rFonts w:cstheme="minorHAnsi"/>
        </w:rPr>
        <w:t>Voillot</w:t>
      </w:r>
      <w:r w:rsidRPr="00270830">
        <w:rPr>
          <w:rFonts w:cstheme="minorHAnsi"/>
        </w:rPr>
        <w:t>, Audrey Gally et Jessica Sababady du SCUIO-IP de Lyon2</w:t>
      </w:r>
    </w:p>
    <w:p w:rsidR="00282593" w:rsidRPr="00270830" w:rsidRDefault="00282593" w:rsidP="00282593">
      <w:pPr>
        <w:keepNext/>
        <w:spacing w:after="0"/>
        <w:ind w:left="360"/>
        <w:rPr>
          <w:rFonts w:cstheme="minorHAnsi"/>
        </w:rPr>
      </w:pPr>
    </w:p>
    <w:p w:rsidR="00282593" w:rsidRDefault="00282593" w:rsidP="00282593">
      <w:pPr>
        <w:keepNext/>
        <w:spacing w:after="0"/>
        <w:rPr>
          <w:rFonts w:cstheme="minorHAnsi"/>
        </w:rPr>
      </w:pPr>
      <w:r w:rsidRPr="00FD1DB7">
        <w:rPr>
          <w:rFonts w:cstheme="minorHAnsi"/>
          <w:b/>
        </w:rPr>
        <w:t>Contenu :</w:t>
      </w:r>
      <w:r w:rsidRPr="00FD1DB7">
        <w:rPr>
          <w:rFonts w:cstheme="minorHAnsi"/>
        </w:rPr>
        <w:t xml:space="preserve"> </w:t>
      </w:r>
    </w:p>
    <w:p w:rsidR="00282593" w:rsidRDefault="00270830" w:rsidP="00282593">
      <w:pPr>
        <w:keepNext/>
        <w:spacing w:after="0"/>
        <w:rPr>
          <w:rFonts w:cstheme="minorHAnsi"/>
        </w:rPr>
      </w:pPr>
      <w:r>
        <w:rPr>
          <w:rFonts w:cstheme="minorHAnsi"/>
        </w:rPr>
        <w:t>Vous envisagez une réorientation</w:t>
      </w:r>
      <w:r w:rsidR="00DE66C0">
        <w:rPr>
          <w:rFonts w:cstheme="minorHAnsi"/>
        </w:rPr>
        <w:t xml:space="preserve"> ou une reprise d’études </w:t>
      </w:r>
      <w:bookmarkStart w:id="1" w:name="_GoBack"/>
      <w:bookmarkEnd w:id="1"/>
      <w:r>
        <w:rPr>
          <w:rFonts w:cstheme="minorHAnsi"/>
        </w:rPr>
        <w:t xml:space="preserve">? Venez faire le point sur l’organisation des études dans l’enseignement supérieur afin de booster vos dossiers de candidature. </w:t>
      </w:r>
    </w:p>
    <w:p w:rsidR="00282593" w:rsidRPr="00FD1DB7" w:rsidRDefault="00282593" w:rsidP="00282593">
      <w:pPr>
        <w:keepNext/>
        <w:spacing w:after="0"/>
        <w:rPr>
          <w:rFonts w:cstheme="minorHAnsi"/>
        </w:rPr>
      </w:pPr>
    </w:p>
    <w:p w:rsidR="00282593" w:rsidRDefault="00282593" w:rsidP="00282593">
      <w:pPr>
        <w:keepNext/>
        <w:spacing w:after="0"/>
        <w:rPr>
          <w:rFonts w:cstheme="minorHAnsi"/>
        </w:rPr>
      </w:pPr>
      <w:r w:rsidRPr="00FD1DB7">
        <w:rPr>
          <w:rFonts w:cstheme="minorHAnsi"/>
          <w:b/>
        </w:rPr>
        <w:t xml:space="preserve">Public cible : </w:t>
      </w:r>
      <w:r w:rsidRPr="00FD1DB7">
        <w:rPr>
          <w:rFonts w:cstheme="minorHAnsi"/>
        </w:rPr>
        <w:t xml:space="preserve">tout public </w:t>
      </w:r>
    </w:p>
    <w:p w:rsidR="00270830" w:rsidRDefault="00270830" w:rsidP="00282593">
      <w:pPr>
        <w:keepNext/>
        <w:spacing w:after="0"/>
        <w:rPr>
          <w:rFonts w:cstheme="minorHAnsi"/>
        </w:rPr>
      </w:pPr>
    </w:p>
    <w:p w:rsidR="00282593" w:rsidRPr="00FD1DB7" w:rsidRDefault="00282593" w:rsidP="00282593">
      <w:pPr>
        <w:keepNext/>
        <w:spacing w:after="0"/>
        <w:rPr>
          <w:rFonts w:cstheme="minorHAnsi"/>
          <w:b/>
        </w:rPr>
      </w:pPr>
      <w:r w:rsidRPr="00A30692">
        <w:rPr>
          <w:rFonts w:cstheme="minorHAnsi"/>
          <w:b/>
        </w:rPr>
        <w:t>Lien d’accès à la conférence</w:t>
      </w:r>
      <w:r w:rsidRPr="00FD1DB7">
        <w:rPr>
          <w:rFonts w:cstheme="minorHAnsi"/>
          <w:b/>
        </w:rPr>
        <w:t> :</w:t>
      </w:r>
      <w:r>
        <w:rPr>
          <w:rFonts w:cstheme="minorHAnsi"/>
          <w:b/>
        </w:rPr>
        <w:t xml:space="preserve"> </w:t>
      </w:r>
      <w:hyperlink r:id="rId11" w:tgtFrame="_blank" w:history="1">
        <w:r w:rsidR="00270830">
          <w:rPr>
            <w:rStyle w:val="Lienhypertexte"/>
            <w:rFonts w:ascii="Segoe UI Semibold" w:hAnsi="Segoe UI Semibold" w:cs="Segoe UI Semibold"/>
            <w:color w:val="6264A7"/>
            <w:sz w:val="21"/>
            <w:szCs w:val="21"/>
          </w:rPr>
          <w:t>Cliquez ici pour participer à la réunion</w:t>
        </w:r>
      </w:hyperlink>
    </w:p>
    <w:p w:rsidR="00282593" w:rsidRDefault="00282593" w:rsidP="00282593">
      <w:pPr>
        <w:keepNext/>
        <w:spacing w:after="0"/>
        <w:rPr>
          <w:rFonts w:cstheme="minorHAnsi"/>
        </w:rPr>
      </w:pPr>
    </w:p>
    <w:p w:rsidR="00282593" w:rsidRDefault="00282593" w:rsidP="00FD1DB7">
      <w:pPr>
        <w:keepNext/>
        <w:spacing w:after="0"/>
        <w:rPr>
          <w:rFonts w:cstheme="minorHAnsi"/>
        </w:rPr>
      </w:pPr>
    </w:p>
    <w:p w:rsidR="0022545F" w:rsidRDefault="0022545F" w:rsidP="00FD1DB7">
      <w:pPr>
        <w:keepNext/>
        <w:spacing w:after="0"/>
        <w:rPr>
          <w:rFonts w:cstheme="minorHAnsi"/>
        </w:rPr>
      </w:pPr>
    </w:p>
    <w:p w:rsidR="0022545F" w:rsidRDefault="0022545F" w:rsidP="0022545F">
      <w:pPr>
        <w:pStyle w:val="Paragraphedeliste"/>
        <w:keepNext/>
        <w:numPr>
          <w:ilvl w:val="3"/>
          <w:numId w:val="1"/>
        </w:numPr>
        <w:spacing w:after="0"/>
        <w:ind w:left="709"/>
        <w:rPr>
          <w:b/>
          <w:sz w:val="28"/>
        </w:rPr>
      </w:pPr>
      <w:r w:rsidRPr="0022545F">
        <w:rPr>
          <w:b/>
          <w:sz w:val="28"/>
        </w:rPr>
        <w:t xml:space="preserve">Se réorienter avec </w:t>
      </w:r>
      <w:proofErr w:type="spellStart"/>
      <w:r w:rsidRPr="0022545F">
        <w:rPr>
          <w:b/>
          <w:sz w:val="28"/>
        </w:rPr>
        <w:t>Parcoursup</w:t>
      </w:r>
      <w:proofErr w:type="spellEnd"/>
      <w:r w:rsidRPr="00B45FA8">
        <w:rPr>
          <w:b/>
          <w:sz w:val="28"/>
        </w:rPr>
        <w:t xml:space="preserve"> </w:t>
      </w:r>
    </w:p>
    <w:p w:rsidR="0022545F" w:rsidRDefault="0022545F" w:rsidP="0022545F">
      <w:pPr>
        <w:keepNext/>
        <w:spacing w:after="0"/>
        <w:rPr>
          <w:rFonts w:cstheme="minorHAnsi"/>
        </w:rPr>
      </w:pPr>
    </w:p>
    <w:p w:rsidR="0022545F" w:rsidRPr="00FD1DB7" w:rsidRDefault="0022545F" w:rsidP="0022545F">
      <w:pPr>
        <w:keepNext/>
        <w:spacing w:after="0"/>
        <w:rPr>
          <w:rFonts w:cstheme="minorHAnsi"/>
        </w:rPr>
      </w:pPr>
      <w:r w:rsidRPr="00577E86">
        <w:rPr>
          <w:rFonts w:cstheme="minorHAnsi"/>
          <w:b/>
        </w:rPr>
        <w:t xml:space="preserve">Date : </w:t>
      </w:r>
      <w:r>
        <w:rPr>
          <w:rFonts w:cstheme="minorHAnsi"/>
        </w:rPr>
        <w:t xml:space="preserve">mardi </w:t>
      </w:r>
      <w:r>
        <w:rPr>
          <w:rFonts w:cstheme="minorHAnsi"/>
        </w:rPr>
        <w:t>14 décembre</w:t>
      </w:r>
      <w:r w:rsidRPr="00FD1DB7">
        <w:rPr>
          <w:rFonts w:cstheme="minorHAnsi"/>
        </w:rPr>
        <w:t xml:space="preserve"> à 1</w:t>
      </w:r>
      <w:r>
        <w:rPr>
          <w:rFonts w:cstheme="minorHAnsi"/>
        </w:rPr>
        <w:t>2</w:t>
      </w:r>
      <w:r w:rsidRPr="00FD1DB7">
        <w:rPr>
          <w:rFonts w:cstheme="minorHAnsi"/>
        </w:rPr>
        <w:t xml:space="preserve">h </w:t>
      </w:r>
    </w:p>
    <w:p w:rsidR="0022545F" w:rsidRDefault="0022545F" w:rsidP="0022545F">
      <w:pPr>
        <w:rPr>
          <w:rFonts w:cstheme="minorHAnsi"/>
          <w:b/>
        </w:rPr>
      </w:pPr>
    </w:p>
    <w:p w:rsidR="0022545F" w:rsidRDefault="0022545F" w:rsidP="0022545F">
      <w:pPr>
        <w:rPr>
          <w:rFonts w:cstheme="minorHAnsi"/>
          <w:b/>
        </w:rPr>
      </w:pPr>
      <w:r w:rsidRPr="004B3958">
        <w:rPr>
          <w:rFonts w:cstheme="minorHAnsi"/>
          <w:b/>
        </w:rPr>
        <w:t>Intervenante</w:t>
      </w:r>
      <w:r>
        <w:rPr>
          <w:rFonts w:cstheme="minorHAnsi"/>
          <w:b/>
        </w:rPr>
        <w:t>s</w:t>
      </w:r>
      <w:r w:rsidRPr="004B3958">
        <w:rPr>
          <w:rFonts w:cstheme="minorHAnsi"/>
          <w:b/>
        </w:rPr>
        <w:t xml:space="preserve"> : </w:t>
      </w:r>
    </w:p>
    <w:p w:rsidR="0022545F" w:rsidRPr="00270830" w:rsidRDefault="0022545F" w:rsidP="0022545F">
      <w:pPr>
        <w:pStyle w:val="Paragraphedeliste"/>
        <w:keepNext/>
        <w:numPr>
          <w:ilvl w:val="0"/>
          <w:numId w:val="1"/>
        </w:numPr>
        <w:spacing w:after="0"/>
        <w:rPr>
          <w:rFonts w:cstheme="minorHAnsi"/>
        </w:rPr>
      </w:pPr>
      <w:r w:rsidRPr="00270830">
        <w:rPr>
          <w:rFonts w:cstheme="minorHAnsi"/>
        </w:rPr>
        <w:t>Anaïs Voillot, Audrey Gally du SCUIO-IP de Lyon2</w:t>
      </w:r>
    </w:p>
    <w:p w:rsidR="0022545F" w:rsidRPr="00270830" w:rsidRDefault="0022545F" w:rsidP="0022545F">
      <w:pPr>
        <w:keepNext/>
        <w:spacing w:after="0"/>
        <w:ind w:left="360"/>
        <w:rPr>
          <w:rFonts w:cstheme="minorHAnsi"/>
        </w:rPr>
      </w:pPr>
    </w:p>
    <w:p w:rsidR="0022545F" w:rsidRDefault="0022545F" w:rsidP="0022545F">
      <w:pPr>
        <w:keepNext/>
        <w:spacing w:after="0"/>
        <w:rPr>
          <w:rFonts w:cstheme="minorHAnsi"/>
        </w:rPr>
      </w:pPr>
      <w:r w:rsidRPr="00FD1DB7">
        <w:rPr>
          <w:rFonts w:cstheme="minorHAnsi"/>
          <w:b/>
        </w:rPr>
        <w:t>Contenu :</w:t>
      </w:r>
      <w:r w:rsidRPr="00FD1DB7">
        <w:rPr>
          <w:rFonts w:cstheme="minorHAnsi"/>
        </w:rPr>
        <w:t xml:space="preserve"> </w:t>
      </w:r>
    </w:p>
    <w:p w:rsidR="0022545F" w:rsidRDefault="00890F09" w:rsidP="0022545F">
      <w:pPr>
        <w:keepNext/>
        <w:spacing w:after="0"/>
        <w:rPr>
          <w:rFonts w:cstheme="minorHAnsi"/>
        </w:rPr>
      </w:pPr>
      <w:r>
        <w:rPr>
          <w:rFonts w:cstheme="minorHAnsi"/>
        </w:rPr>
        <w:t xml:space="preserve">Décrypter l’utilisation de </w:t>
      </w:r>
      <w:proofErr w:type="spellStart"/>
      <w:r>
        <w:rPr>
          <w:rFonts w:cstheme="minorHAnsi"/>
        </w:rPr>
        <w:t>Parcoursup</w:t>
      </w:r>
      <w:proofErr w:type="spellEnd"/>
      <w:r>
        <w:rPr>
          <w:rFonts w:cstheme="minorHAnsi"/>
        </w:rPr>
        <w:t xml:space="preserve"> dans le cadre d’une réorientation. </w:t>
      </w:r>
    </w:p>
    <w:p w:rsidR="0022545F" w:rsidRPr="00FD1DB7" w:rsidRDefault="0022545F" w:rsidP="0022545F">
      <w:pPr>
        <w:keepNext/>
        <w:spacing w:after="0"/>
        <w:rPr>
          <w:rFonts w:cstheme="minorHAnsi"/>
        </w:rPr>
      </w:pPr>
    </w:p>
    <w:p w:rsidR="0022545F" w:rsidRDefault="0022545F" w:rsidP="0022545F">
      <w:pPr>
        <w:keepNext/>
        <w:spacing w:after="0"/>
        <w:rPr>
          <w:rFonts w:cstheme="minorHAnsi"/>
        </w:rPr>
      </w:pPr>
      <w:r w:rsidRPr="00FD1DB7">
        <w:rPr>
          <w:rFonts w:cstheme="minorHAnsi"/>
          <w:b/>
        </w:rPr>
        <w:t xml:space="preserve">Public cible : </w:t>
      </w:r>
      <w:r w:rsidR="00890F09">
        <w:rPr>
          <w:rFonts w:cstheme="minorHAnsi"/>
        </w:rPr>
        <w:t>étudiant·es</w:t>
      </w:r>
      <w:r w:rsidRPr="00FD1DB7">
        <w:rPr>
          <w:rFonts w:cstheme="minorHAnsi"/>
        </w:rPr>
        <w:t xml:space="preserve"> </w:t>
      </w:r>
    </w:p>
    <w:p w:rsidR="0022545F" w:rsidRDefault="0022545F" w:rsidP="0022545F">
      <w:pPr>
        <w:keepNext/>
        <w:spacing w:after="0"/>
        <w:rPr>
          <w:rFonts w:cstheme="minorHAnsi"/>
        </w:rPr>
      </w:pPr>
    </w:p>
    <w:p w:rsidR="0022545F" w:rsidRPr="00FD1DB7" w:rsidRDefault="0022545F" w:rsidP="0022545F">
      <w:pPr>
        <w:keepNext/>
        <w:spacing w:after="0"/>
        <w:rPr>
          <w:rFonts w:cstheme="minorHAnsi"/>
          <w:b/>
        </w:rPr>
      </w:pPr>
      <w:r w:rsidRPr="00A30692">
        <w:rPr>
          <w:rFonts w:cstheme="minorHAnsi"/>
          <w:b/>
        </w:rPr>
        <w:t>Lien d’accès à la conférence</w:t>
      </w:r>
      <w:r w:rsidRPr="00FD1DB7">
        <w:rPr>
          <w:rFonts w:cstheme="minorHAnsi"/>
          <w:b/>
        </w:rPr>
        <w:t> :</w:t>
      </w:r>
      <w:r>
        <w:rPr>
          <w:rFonts w:cstheme="minorHAnsi"/>
          <w:b/>
        </w:rPr>
        <w:t xml:space="preserve"> </w:t>
      </w:r>
      <w:hyperlink r:id="rId12" w:tgtFrame="_blank" w:history="1">
        <w:r>
          <w:rPr>
            <w:rStyle w:val="Lienhypertexte"/>
            <w:rFonts w:ascii="Segoe UI Semibold" w:hAnsi="Segoe UI Semibold" w:cs="Segoe UI Semibold"/>
            <w:color w:val="6264A7"/>
            <w:sz w:val="21"/>
            <w:szCs w:val="21"/>
          </w:rPr>
          <w:t>Cliquez ici pour participer à la réunion</w:t>
        </w:r>
      </w:hyperlink>
    </w:p>
    <w:p w:rsidR="0022545F" w:rsidRPr="00FD1DB7" w:rsidRDefault="0022545F" w:rsidP="00FD1DB7">
      <w:pPr>
        <w:keepNext/>
        <w:spacing w:after="0"/>
        <w:rPr>
          <w:rFonts w:cstheme="minorHAnsi"/>
        </w:rPr>
      </w:pPr>
    </w:p>
    <w:sectPr w:rsidR="0022545F" w:rsidRPr="00FD1DB7" w:rsidSect="00427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F6A5F"/>
    <w:multiLevelType w:val="hybridMultilevel"/>
    <w:tmpl w:val="346ED688"/>
    <w:lvl w:ilvl="0" w:tplc="FB72F2EE">
      <w:numFmt w:val="bullet"/>
      <w:lvlText w:val="-"/>
      <w:lvlJc w:val="left"/>
      <w:pPr>
        <w:ind w:left="720" w:hanging="360"/>
      </w:pPr>
      <w:rPr>
        <w:rFonts w:ascii="Calibri" w:eastAsia="Times New Roman"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7563B0"/>
    <w:multiLevelType w:val="hybridMultilevel"/>
    <w:tmpl w:val="6260982A"/>
    <w:lvl w:ilvl="0" w:tplc="ABE6135E">
      <w:start w:val="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2A7481"/>
    <w:multiLevelType w:val="multilevel"/>
    <w:tmpl w:val="82DE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41C17"/>
    <w:multiLevelType w:val="hybridMultilevel"/>
    <w:tmpl w:val="C38C6E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822B9A"/>
    <w:multiLevelType w:val="hybridMultilevel"/>
    <w:tmpl w:val="00225E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C35740"/>
    <w:multiLevelType w:val="hybridMultilevel"/>
    <w:tmpl w:val="D4848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750784"/>
    <w:multiLevelType w:val="multilevel"/>
    <w:tmpl w:val="E90CF4D4"/>
    <w:styleLink w:val="WWNum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15C78F5"/>
    <w:multiLevelType w:val="hybridMultilevel"/>
    <w:tmpl w:val="1D860B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1016D5"/>
    <w:multiLevelType w:val="multilevel"/>
    <w:tmpl w:val="56B4B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387683"/>
    <w:multiLevelType w:val="hybridMultilevel"/>
    <w:tmpl w:val="23001760"/>
    <w:lvl w:ilvl="0" w:tplc="925EBA06">
      <w:start w:val="1"/>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8"/>
  </w:num>
  <w:num w:numId="6">
    <w:abstractNumId w:val="9"/>
  </w:num>
  <w:num w:numId="7">
    <w:abstractNumId w:val="4"/>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DB5"/>
    <w:rsid w:val="000D3F12"/>
    <w:rsid w:val="001A02F0"/>
    <w:rsid w:val="0022545F"/>
    <w:rsid w:val="00270830"/>
    <w:rsid w:val="00282593"/>
    <w:rsid w:val="00290034"/>
    <w:rsid w:val="00296D34"/>
    <w:rsid w:val="002A5F92"/>
    <w:rsid w:val="002E4C02"/>
    <w:rsid w:val="0042705C"/>
    <w:rsid w:val="00442C74"/>
    <w:rsid w:val="00492D97"/>
    <w:rsid w:val="004B3958"/>
    <w:rsid w:val="00577E86"/>
    <w:rsid w:val="006108FB"/>
    <w:rsid w:val="0064717B"/>
    <w:rsid w:val="006E30D8"/>
    <w:rsid w:val="00787185"/>
    <w:rsid w:val="0078790C"/>
    <w:rsid w:val="00890F09"/>
    <w:rsid w:val="00934A83"/>
    <w:rsid w:val="009E1CEE"/>
    <w:rsid w:val="00AC6777"/>
    <w:rsid w:val="00B20098"/>
    <w:rsid w:val="00B258BC"/>
    <w:rsid w:val="00B45FA8"/>
    <w:rsid w:val="00B56FA2"/>
    <w:rsid w:val="00C27AEC"/>
    <w:rsid w:val="00CA459E"/>
    <w:rsid w:val="00CD2DB5"/>
    <w:rsid w:val="00D402AA"/>
    <w:rsid w:val="00D56800"/>
    <w:rsid w:val="00DE66C0"/>
    <w:rsid w:val="00E178C9"/>
    <w:rsid w:val="00EA7860"/>
    <w:rsid w:val="00EE384A"/>
    <w:rsid w:val="00EF59D3"/>
    <w:rsid w:val="00F228E6"/>
    <w:rsid w:val="00F61B50"/>
    <w:rsid w:val="00F73D30"/>
    <w:rsid w:val="00FC486B"/>
    <w:rsid w:val="00FD1D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B97C4"/>
  <w15:chartTrackingRefBased/>
  <w15:docId w15:val="{9C29289C-6A27-490C-B4F0-93910E36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2DB5"/>
    <w:pPr>
      <w:ind w:left="720"/>
      <w:contextualSpacing/>
    </w:pPr>
  </w:style>
  <w:style w:type="character" w:styleId="Lienhypertexte">
    <w:name w:val="Hyperlink"/>
    <w:basedOn w:val="Policepardfaut"/>
    <w:uiPriority w:val="99"/>
    <w:unhideWhenUsed/>
    <w:rsid w:val="00CD2DB5"/>
    <w:rPr>
      <w:color w:val="0563C1" w:themeColor="hyperlink"/>
      <w:u w:val="single"/>
    </w:rPr>
  </w:style>
  <w:style w:type="numbering" w:customStyle="1" w:styleId="WWNum2">
    <w:name w:val="WWNum2"/>
    <w:basedOn w:val="Aucuneliste"/>
    <w:rsid w:val="00CD2DB5"/>
    <w:pPr>
      <w:numPr>
        <w:numId w:val="1"/>
      </w:numPr>
    </w:pPr>
  </w:style>
  <w:style w:type="paragraph" w:styleId="NormalWeb">
    <w:name w:val="Normal (Web)"/>
    <w:basedOn w:val="Normal"/>
    <w:uiPriority w:val="99"/>
    <w:semiHidden/>
    <w:unhideWhenUsed/>
    <w:rsid w:val="00FD1DB7"/>
    <w:pPr>
      <w:spacing w:after="0" w:line="240" w:lineRule="auto"/>
    </w:pPr>
    <w:rPr>
      <w:rFonts w:ascii="Calibri" w:hAnsi="Calibri" w:cs="Calibri"/>
      <w:lang w:eastAsia="fr-FR"/>
    </w:rPr>
  </w:style>
  <w:style w:type="character" w:styleId="Mentionnonrsolue">
    <w:name w:val="Unresolved Mention"/>
    <w:basedOn w:val="Policepardfaut"/>
    <w:uiPriority w:val="99"/>
    <w:semiHidden/>
    <w:unhideWhenUsed/>
    <w:rsid w:val="00FD1DB7"/>
    <w:rPr>
      <w:color w:val="605E5C"/>
      <w:shd w:val="clear" w:color="auto" w:fill="E1DFDD"/>
    </w:rPr>
  </w:style>
  <w:style w:type="character" w:styleId="Lienhypertextesuivivisit">
    <w:name w:val="FollowedHyperlink"/>
    <w:basedOn w:val="Policepardfaut"/>
    <w:uiPriority w:val="99"/>
    <w:semiHidden/>
    <w:unhideWhenUsed/>
    <w:rsid w:val="00577E86"/>
    <w:rPr>
      <w:color w:val="954F72" w:themeColor="followedHyperlink"/>
      <w:u w:val="single"/>
    </w:rPr>
  </w:style>
  <w:style w:type="paragraph" w:customStyle="1" w:styleId="xmsonormal">
    <w:name w:val="x_msonormal"/>
    <w:basedOn w:val="Normal"/>
    <w:rsid w:val="00934A8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147">
      <w:bodyDiv w:val="1"/>
      <w:marLeft w:val="0"/>
      <w:marRight w:val="0"/>
      <w:marTop w:val="0"/>
      <w:marBottom w:val="0"/>
      <w:divBdr>
        <w:top w:val="none" w:sz="0" w:space="0" w:color="auto"/>
        <w:left w:val="none" w:sz="0" w:space="0" w:color="auto"/>
        <w:bottom w:val="none" w:sz="0" w:space="0" w:color="auto"/>
        <w:right w:val="none" w:sz="0" w:space="0" w:color="auto"/>
      </w:divBdr>
    </w:div>
    <w:div w:id="668023388">
      <w:bodyDiv w:val="1"/>
      <w:marLeft w:val="0"/>
      <w:marRight w:val="0"/>
      <w:marTop w:val="0"/>
      <w:marBottom w:val="0"/>
      <w:divBdr>
        <w:top w:val="none" w:sz="0" w:space="0" w:color="auto"/>
        <w:left w:val="none" w:sz="0" w:space="0" w:color="auto"/>
        <w:bottom w:val="none" w:sz="0" w:space="0" w:color="auto"/>
        <w:right w:val="none" w:sz="0" w:space="0" w:color="auto"/>
      </w:divBdr>
    </w:div>
    <w:div w:id="1169708581">
      <w:bodyDiv w:val="1"/>
      <w:marLeft w:val="0"/>
      <w:marRight w:val="0"/>
      <w:marTop w:val="0"/>
      <w:marBottom w:val="0"/>
      <w:divBdr>
        <w:top w:val="none" w:sz="0" w:space="0" w:color="auto"/>
        <w:left w:val="none" w:sz="0" w:space="0" w:color="auto"/>
        <w:bottom w:val="none" w:sz="0" w:space="0" w:color="auto"/>
        <w:right w:val="none" w:sz="0" w:space="0" w:color="auto"/>
      </w:divBdr>
    </w:div>
    <w:div w:id="1242639239">
      <w:bodyDiv w:val="1"/>
      <w:marLeft w:val="0"/>
      <w:marRight w:val="0"/>
      <w:marTop w:val="0"/>
      <w:marBottom w:val="0"/>
      <w:divBdr>
        <w:top w:val="none" w:sz="0" w:space="0" w:color="auto"/>
        <w:left w:val="none" w:sz="0" w:space="0" w:color="auto"/>
        <w:bottom w:val="none" w:sz="0" w:space="0" w:color="auto"/>
        <w:right w:val="none" w:sz="0" w:space="0" w:color="auto"/>
      </w:divBdr>
    </w:div>
    <w:div w:id="15659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MWFjNmYxYzQtYmExZC00Yjk1LWE0OGUtZmEzZTFmN2E0OWQ0%40thread.v2/0?context=%7b%22Tid%22%3a%22a51a6642-5911-4306-a13c-f4731ab9c63f%22%2c%22Oid%22%3a%226192eeee-9f31-49b1-8ce1-b127e4202374%22%7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ms.microsoft.com/l/meetup-join/19%3ameeting_MmQ4NGRjNDctOTAwYi00ZmQ3LTkwMmEtMjk3NTFiODY4NjBm%40thread.v2/0?context=%7b%22Tid%22%3a%2248de1058-eede-40db-8a8a-a5d971e3b932%22%2c%22Oid%22%3a%2202e84def-97ce-4533-9001-0dc4a7957c4c%22%7d" TargetMode="External"/><Relationship Id="rId12" Type="http://schemas.openxmlformats.org/officeDocument/2006/relationships/hyperlink" Target="https://teams.microsoft.com/l/meetup-join/19%3ameeting_NmEyZDdiNzAtZTkyZi00MGE2LTg5MTctZTllZDVkMWYwYTcy%40thread.v2/0?context=%7b%22Tid%22%3a%22a51a6642-5911-4306-a13c-f4731ab9c63f%22%2c%22Oid%22%3a%22d0f23003-4754-4a57-aaf0-778c606db834%22%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teams.microsoft.com/l/meetup-join/19%3ameeting_MDBmNzI4ZDMtMTE0Mi00NmQ3LWE0N2ItMzE5YTY4NmQ2Zjg1%40thread.v2/0?context=%7b%22Tid%22%3a%22a51a6642-5911-4306-a13c-f4731ab9c63f%22%2c%22Oid%22%3a%22d0f23003-4754-4a57-aaf0-778c606db834%22%7d" TargetMode="External"/><Relationship Id="rId5" Type="http://schemas.openxmlformats.org/officeDocument/2006/relationships/hyperlink" Target="https://www.univ-lyon2.fr/universite/agenda/ateliers-et-conferences-orientation-et-insertion-pro" TargetMode="External"/><Relationship Id="rId10" Type="http://schemas.openxmlformats.org/officeDocument/2006/relationships/hyperlink" Target="https://teams.microsoft.com/l/meetup-join/19%3ameeting_ODdiNDhkMzgtNzQ4Ni00NDhlLWJkZGMtNDZlNDBjOTU0NTM0%40thread.v2/0?context=%7b%22Tid%22%3a%22a51a6642-5911-4306-a13c-f4731ab9c63f%22%2c%22Oid%22%3a%226192eeee-9f31-49b1-8ce1-b127e4202374%22%7d" TargetMode="External"/><Relationship Id="rId4" Type="http://schemas.openxmlformats.org/officeDocument/2006/relationships/webSettings" Target="webSettings.xml"/><Relationship Id="rId9" Type="http://schemas.openxmlformats.org/officeDocument/2006/relationships/hyperlink" Target="https://teams.microsoft.com/l/meetup-join/19%3ameeting_ZTE1M2I1YWItZGNjZC00NGZmLWI1MzktNGY5M2ZlZTk0N2Zj%40thread.v2/0?context=%7b%22Tid%22%3a%22a51a6642-5911-4306-a13c-f4731ab9c63f%22%2c%22Oid%22%3a%226192eeee-9f31-49b1-8ce1-b127e4202374%22%7d"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5</Pages>
  <Words>1109</Words>
  <Characters>6105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Universite Lyon 2</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Johana Giraud</dc:creator>
  <cp:keywords/>
  <dc:description/>
  <cp:lastModifiedBy>Berangere Labrosse</cp:lastModifiedBy>
  <cp:revision>16</cp:revision>
  <dcterms:created xsi:type="dcterms:W3CDTF">2021-10-25T10:27:00Z</dcterms:created>
  <dcterms:modified xsi:type="dcterms:W3CDTF">2021-10-25T13:50:00Z</dcterms:modified>
</cp:coreProperties>
</file>